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65868" w14:textId="1090C3D8" w:rsidR="00457C0D" w:rsidRPr="00457C0D" w:rsidRDefault="003434D0" w:rsidP="00457C0D">
      <w:pPr>
        <w:spacing w:after="0" w:line="240" w:lineRule="auto"/>
        <w:jc w:val="both"/>
        <w:rPr>
          <w:sz w:val="20"/>
          <w:szCs w:val="20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457C0D">
        <w:rPr>
          <w:b/>
          <w:bCs/>
        </w:rPr>
        <w:tab/>
      </w:r>
      <w:r w:rsidRPr="00457C0D">
        <w:rPr>
          <w:sz w:val="20"/>
          <w:szCs w:val="20"/>
        </w:rPr>
        <w:t>Załącznik nr 1 do Zarządzenia</w:t>
      </w:r>
    </w:p>
    <w:p w14:paraId="14E3F990" w14:textId="1CB5DE88" w:rsidR="00457C0D" w:rsidRPr="00457C0D" w:rsidRDefault="003434D0" w:rsidP="00457C0D">
      <w:pPr>
        <w:spacing w:after="0" w:line="240" w:lineRule="auto"/>
        <w:jc w:val="both"/>
        <w:rPr>
          <w:sz w:val="20"/>
          <w:szCs w:val="20"/>
        </w:rPr>
      </w:pPr>
      <w:r w:rsidRPr="00457C0D">
        <w:rPr>
          <w:sz w:val="20"/>
          <w:szCs w:val="20"/>
        </w:rPr>
        <w:t xml:space="preserve"> </w:t>
      </w:r>
      <w:r w:rsidR="00457C0D" w:rsidRPr="00457C0D">
        <w:rPr>
          <w:sz w:val="20"/>
          <w:szCs w:val="20"/>
        </w:rPr>
        <w:tab/>
      </w:r>
      <w:r w:rsidR="00457C0D" w:rsidRPr="00457C0D">
        <w:rPr>
          <w:sz w:val="20"/>
          <w:szCs w:val="20"/>
        </w:rPr>
        <w:tab/>
      </w:r>
      <w:r w:rsidR="00457C0D" w:rsidRPr="00457C0D">
        <w:rPr>
          <w:sz w:val="20"/>
          <w:szCs w:val="20"/>
        </w:rPr>
        <w:tab/>
      </w:r>
      <w:r w:rsidR="00457C0D" w:rsidRPr="00457C0D">
        <w:rPr>
          <w:sz w:val="20"/>
          <w:szCs w:val="20"/>
        </w:rPr>
        <w:tab/>
      </w:r>
      <w:r w:rsidR="00457C0D" w:rsidRPr="00457C0D">
        <w:rPr>
          <w:sz w:val="20"/>
          <w:szCs w:val="20"/>
        </w:rPr>
        <w:tab/>
      </w:r>
      <w:r w:rsidR="00457C0D" w:rsidRPr="00457C0D">
        <w:rPr>
          <w:sz w:val="20"/>
          <w:szCs w:val="20"/>
        </w:rPr>
        <w:tab/>
      </w:r>
      <w:r w:rsidR="00457C0D" w:rsidRPr="00457C0D">
        <w:rPr>
          <w:sz w:val="20"/>
          <w:szCs w:val="20"/>
        </w:rPr>
        <w:tab/>
        <w:t>Dyrektora Miejskiej Biblioteki Publicznej w Gdyni</w:t>
      </w:r>
    </w:p>
    <w:p w14:paraId="704AC123" w14:textId="544D08C9" w:rsidR="003434D0" w:rsidRPr="00457C0D" w:rsidRDefault="00457C0D" w:rsidP="00457C0D">
      <w:pPr>
        <w:spacing w:after="0" w:line="240" w:lineRule="auto"/>
        <w:ind w:left="4248" w:firstLine="708"/>
        <w:jc w:val="both"/>
        <w:rPr>
          <w:sz w:val="20"/>
          <w:szCs w:val="20"/>
        </w:rPr>
      </w:pPr>
      <w:r w:rsidRPr="00457C0D">
        <w:rPr>
          <w:sz w:val="20"/>
          <w:szCs w:val="20"/>
        </w:rPr>
        <w:t>Nr 01-</w:t>
      </w:r>
      <w:r w:rsidR="00ED7C7A">
        <w:rPr>
          <w:sz w:val="20"/>
          <w:szCs w:val="20"/>
        </w:rPr>
        <w:t>01</w:t>
      </w:r>
      <w:r w:rsidRPr="00457C0D">
        <w:rPr>
          <w:sz w:val="20"/>
          <w:szCs w:val="20"/>
        </w:rPr>
        <w:t xml:space="preserve">/08/2025 z dnia </w:t>
      </w:r>
      <w:r w:rsidR="00ED7C7A">
        <w:rPr>
          <w:sz w:val="20"/>
          <w:szCs w:val="20"/>
        </w:rPr>
        <w:t>01</w:t>
      </w:r>
      <w:r w:rsidRPr="00457C0D">
        <w:rPr>
          <w:sz w:val="20"/>
          <w:szCs w:val="20"/>
        </w:rPr>
        <w:t>.08.2025 roku</w:t>
      </w:r>
    </w:p>
    <w:p w14:paraId="7EA669F6" w14:textId="77777777" w:rsidR="003434D0" w:rsidRDefault="003434D0" w:rsidP="00C06227">
      <w:pPr>
        <w:ind w:firstLine="708"/>
        <w:rPr>
          <w:b/>
          <w:bCs/>
          <w:sz w:val="20"/>
          <w:szCs w:val="20"/>
        </w:rPr>
      </w:pPr>
    </w:p>
    <w:p w14:paraId="04FC1552" w14:textId="77777777" w:rsidR="00457C0D" w:rsidRPr="00457C0D" w:rsidRDefault="00457C0D" w:rsidP="00C06227">
      <w:pPr>
        <w:ind w:firstLine="708"/>
        <w:rPr>
          <w:b/>
          <w:bCs/>
          <w:sz w:val="20"/>
          <w:szCs w:val="20"/>
        </w:rPr>
      </w:pPr>
    </w:p>
    <w:p w14:paraId="46685097" w14:textId="4AD88A9F" w:rsidR="00A33514" w:rsidRPr="00A33514" w:rsidRDefault="00A33514" w:rsidP="00C06227">
      <w:pPr>
        <w:ind w:firstLine="708"/>
        <w:rPr>
          <w:b/>
          <w:bCs/>
        </w:rPr>
      </w:pPr>
      <w:r w:rsidRPr="00A33514">
        <w:rPr>
          <w:b/>
          <w:bCs/>
        </w:rPr>
        <w:t>Regulamin Gry Miejskiej „90 lat historii – 90 kroków po Gdyni”</w:t>
      </w:r>
    </w:p>
    <w:p w14:paraId="2AE881B4" w14:textId="77777777" w:rsidR="00A33514" w:rsidRPr="00A33514" w:rsidRDefault="00A33514" w:rsidP="00A33514">
      <w:r w:rsidRPr="00A33514">
        <w:rPr>
          <w:b/>
          <w:bCs/>
        </w:rPr>
        <w:t>§ 1. Postanowienia Ogólne</w:t>
      </w:r>
    </w:p>
    <w:p w14:paraId="34C4AFDB" w14:textId="77777777" w:rsidR="00A33514" w:rsidRPr="00A33514" w:rsidRDefault="00A33514" w:rsidP="00A33514">
      <w:pPr>
        <w:numPr>
          <w:ilvl w:val="0"/>
          <w:numId w:val="1"/>
        </w:numPr>
      </w:pPr>
      <w:r w:rsidRPr="00A33514">
        <w:t xml:space="preserve">Organizatorem gry miejskiej „90 lat historii – 90 kroków po Gdyni”, zwanej dalej „Grą”, jest </w:t>
      </w:r>
      <w:r w:rsidRPr="00A33514">
        <w:rPr>
          <w:b/>
          <w:bCs/>
        </w:rPr>
        <w:t>Biblioteka Gdynia</w:t>
      </w:r>
      <w:r w:rsidRPr="00A33514">
        <w:t xml:space="preserve"> z siedzibą przy ul. Świętojańskiej 141-143, 81-401 Gdynia, NIP: 586-13-95-847, zwana dalej „Organizatorem”.</w:t>
      </w:r>
    </w:p>
    <w:p w14:paraId="789B39C0" w14:textId="77777777" w:rsidR="00A33514" w:rsidRPr="00A33514" w:rsidRDefault="00A33514" w:rsidP="00A33514">
      <w:pPr>
        <w:numPr>
          <w:ilvl w:val="0"/>
          <w:numId w:val="1"/>
        </w:numPr>
      </w:pPr>
      <w:r w:rsidRPr="00A33514">
        <w:t xml:space="preserve">Gra odbędzie się w dniu </w:t>
      </w:r>
      <w:r w:rsidRPr="00A33514">
        <w:rPr>
          <w:b/>
          <w:bCs/>
        </w:rPr>
        <w:t>23 sierpnia 2025 roku (sobota)</w:t>
      </w:r>
      <w:r w:rsidRPr="00A33514">
        <w:t xml:space="preserve"> na terenie miasta Gdynia. Start Gry zaplanowany jest na godzinę </w:t>
      </w:r>
      <w:r w:rsidRPr="00A33514">
        <w:rPr>
          <w:b/>
          <w:bCs/>
        </w:rPr>
        <w:t>10:00</w:t>
      </w:r>
      <w:r w:rsidRPr="00A33514">
        <w:t>.</w:t>
      </w:r>
    </w:p>
    <w:p w14:paraId="760368BE" w14:textId="77777777" w:rsidR="00A33514" w:rsidRPr="00A33514" w:rsidRDefault="00A33514" w:rsidP="00A33514">
      <w:pPr>
        <w:numPr>
          <w:ilvl w:val="0"/>
          <w:numId w:val="1"/>
        </w:numPr>
      </w:pPr>
      <w:r w:rsidRPr="00A33514">
        <w:t>Gra ma charakter otwarty i jest bezpłatna.</w:t>
      </w:r>
    </w:p>
    <w:p w14:paraId="7BD633BC" w14:textId="77777777" w:rsidR="00A33514" w:rsidRPr="00A33514" w:rsidRDefault="00A33514" w:rsidP="00A33514">
      <w:pPr>
        <w:numPr>
          <w:ilvl w:val="0"/>
          <w:numId w:val="1"/>
        </w:numPr>
      </w:pPr>
      <w:r w:rsidRPr="00A33514">
        <w:t>W Grze biorą udział drużyny (zwane dalej „Graczami”) liczące od 2 do 5 osób.</w:t>
      </w:r>
    </w:p>
    <w:p w14:paraId="638BB718" w14:textId="4F094405" w:rsidR="00A33514" w:rsidRPr="00A33514" w:rsidRDefault="00A33514" w:rsidP="00A33514">
      <w:pPr>
        <w:numPr>
          <w:ilvl w:val="0"/>
          <w:numId w:val="1"/>
        </w:numPr>
      </w:pPr>
      <w:r w:rsidRPr="00A33514">
        <w:t>Drużyny, w skład których wchodzą osoby niepełnoletnie, muszą posiadać co najmniej jednego pełnoletniego opiekuna.</w:t>
      </w:r>
    </w:p>
    <w:p w14:paraId="01FC010B" w14:textId="77777777" w:rsidR="00A33514" w:rsidRPr="00A33514" w:rsidRDefault="00A33514" w:rsidP="00A33514">
      <w:r w:rsidRPr="00A33514">
        <w:rPr>
          <w:b/>
          <w:bCs/>
        </w:rPr>
        <w:t>§ 2. Cel Gry</w:t>
      </w:r>
    </w:p>
    <w:p w14:paraId="3BC0B6FF" w14:textId="4FD15790" w:rsidR="00A33514" w:rsidRPr="00A33514" w:rsidRDefault="00A33514" w:rsidP="00A33514">
      <w:pPr>
        <w:numPr>
          <w:ilvl w:val="0"/>
          <w:numId w:val="2"/>
        </w:numPr>
      </w:pPr>
      <w:r w:rsidRPr="00A33514">
        <w:t xml:space="preserve">Uczczenie 90. rocznicy </w:t>
      </w:r>
      <w:r>
        <w:t xml:space="preserve">powstania Biblioteki </w:t>
      </w:r>
      <w:r w:rsidRPr="00A33514">
        <w:t>poprzez interaktywną zabawę edukacyjną.</w:t>
      </w:r>
    </w:p>
    <w:p w14:paraId="6B3930B9" w14:textId="77777777" w:rsidR="00A33514" w:rsidRPr="00A33514" w:rsidRDefault="00A33514" w:rsidP="00A33514">
      <w:pPr>
        <w:numPr>
          <w:ilvl w:val="0"/>
          <w:numId w:val="2"/>
        </w:numPr>
      </w:pPr>
      <w:r w:rsidRPr="00A33514">
        <w:t>Promocja historii miasta i Biblioteki Gdynia oraz jej filii.</w:t>
      </w:r>
    </w:p>
    <w:p w14:paraId="0C0F231E" w14:textId="77777777" w:rsidR="00A33514" w:rsidRPr="00A33514" w:rsidRDefault="00A33514" w:rsidP="00A33514">
      <w:pPr>
        <w:numPr>
          <w:ilvl w:val="0"/>
          <w:numId w:val="2"/>
        </w:numPr>
      </w:pPr>
      <w:r w:rsidRPr="00A33514">
        <w:t>Popularyzacja czytelnictwa i kreatywnych form spędzania czasu wolnego.</w:t>
      </w:r>
    </w:p>
    <w:p w14:paraId="3BC2FDC1" w14:textId="77777777" w:rsidR="00A33514" w:rsidRPr="00A33514" w:rsidRDefault="00A33514" w:rsidP="00A33514">
      <w:pPr>
        <w:numPr>
          <w:ilvl w:val="0"/>
          <w:numId w:val="2"/>
        </w:numPr>
      </w:pPr>
      <w:r w:rsidRPr="00A33514">
        <w:t>Integracja międzypokoleniowa i rodzinna.</w:t>
      </w:r>
    </w:p>
    <w:p w14:paraId="428DB65F" w14:textId="77777777" w:rsidR="00A33514" w:rsidRPr="00A33514" w:rsidRDefault="00A33514" w:rsidP="00A33514">
      <w:r w:rsidRPr="00A33514">
        <w:rPr>
          <w:b/>
          <w:bCs/>
        </w:rPr>
        <w:t>§ 3. Zgłoszenia i Uczestnictwo</w:t>
      </w:r>
    </w:p>
    <w:p w14:paraId="519A2B82" w14:textId="74462168" w:rsidR="00A33514" w:rsidRPr="00C06227" w:rsidRDefault="00A33514" w:rsidP="00A33514">
      <w:pPr>
        <w:numPr>
          <w:ilvl w:val="0"/>
          <w:numId w:val="3"/>
        </w:numPr>
      </w:pPr>
      <w:r w:rsidRPr="00A33514">
        <w:t xml:space="preserve">Warunkiem udziału w Grze jest uprzednie zgłoszenie drużyny drogą mailową na adres: </w:t>
      </w:r>
      <w:hyperlink r:id="rId5" w:history="1">
        <w:r w:rsidR="00C06227" w:rsidRPr="00C34F5D">
          <w:rPr>
            <w:rStyle w:val="Hipercze"/>
            <w:b/>
            <w:bCs/>
          </w:rPr>
          <w:t>promocja@bibliotekagdynia.pl</w:t>
        </w:r>
      </w:hyperlink>
      <w:r w:rsidR="00C06227">
        <w:t xml:space="preserve"> a także dołączenie skanu </w:t>
      </w:r>
      <w:r w:rsidR="00C06227" w:rsidRPr="00C06227">
        <w:rPr>
          <w:b/>
          <w:bCs/>
        </w:rPr>
        <w:t xml:space="preserve">Karty zgłoszenia udziału. </w:t>
      </w:r>
      <w:r w:rsidR="00C06227" w:rsidRPr="00C06227">
        <w:t>Oryginał karty zgłoszenia należy dostarczyć</w:t>
      </w:r>
      <w:r w:rsidR="00C06227">
        <w:rPr>
          <w:b/>
          <w:bCs/>
        </w:rPr>
        <w:t xml:space="preserve"> </w:t>
      </w:r>
      <w:r w:rsidR="00C06227" w:rsidRPr="00C06227">
        <w:t>w dniu uc</w:t>
      </w:r>
      <w:r w:rsidR="00C06227">
        <w:t>zestnictw</w:t>
      </w:r>
      <w:r w:rsidR="00C06227" w:rsidRPr="00C06227">
        <w:t xml:space="preserve">a </w:t>
      </w:r>
      <w:r w:rsidR="00C06227">
        <w:t xml:space="preserve">w grze w Bibliotece Śródmieście. </w:t>
      </w:r>
    </w:p>
    <w:p w14:paraId="228401A1" w14:textId="045A876E" w:rsidR="00A33514" w:rsidRPr="00A33514" w:rsidRDefault="00A33514" w:rsidP="00A33514">
      <w:pPr>
        <w:numPr>
          <w:ilvl w:val="0"/>
          <w:numId w:val="3"/>
        </w:numPr>
      </w:pPr>
      <w:r w:rsidRPr="00A33514">
        <w:t>Zgłoszenia przyjmowane są do dnia 2</w:t>
      </w:r>
      <w:r>
        <w:t>2</w:t>
      </w:r>
      <w:r w:rsidRPr="00A33514">
        <w:t xml:space="preserve"> sierpnia 2025 roku do godz. 1</w:t>
      </w:r>
      <w:r>
        <w:t>3</w:t>
      </w:r>
      <w:r w:rsidRPr="00A33514">
        <w:t>:00 lub do wyczerpania limitu miejsc. O przyjęciu decyduje kolejność zgłoszeń.</w:t>
      </w:r>
    </w:p>
    <w:p w14:paraId="3D3F4A71" w14:textId="0F28C12A" w:rsidR="00A33514" w:rsidRPr="00A33514" w:rsidRDefault="00A33514" w:rsidP="00A33514">
      <w:pPr>
        <w:numPr>
          <w:ilvl w:val="0"/>
          <w:numId w:val="3"/>
        </w:numPr>
      </w:pPr>
      <w:r w:rsidRPr="00A33514">
        <w:t>W zgłoszeniu należy podać nazwę drużyny, liczbę uczestników</w:t>
      </w:r>
      <w:r>
        <w:t>, ich wiek</w:t>
      </w:r>
      <w:r w:rsidRPr="00A33514">
        <w:t xml:space="preserve"> oraz imię, nazwisko i numer telefonu kontaktowego kapitana drużyny.</w:t>
      </w:r>
    </w:p>
    <w:p w14:paraId="4017996F" w14:textId="77777777" w:rsidR="00A33514" w:rsidRPr="00A33514" w:rsidRDefault="00A33514" w:rsidP="00A33514">
      <w:pPr>
        <w:numPr>
          <w:ilvl w:val="0"/>
          <w:numId w:val="3"/>
        </w:numPr>
      </w:pPr>
      <w:r w:rsidRPr="00A33514">
        <w:t>Liczba drużyn biorących udział w Grze jest ograniczona.</w:t>
      </w:r>
    </w:p>
    <w:p w14:paraId="6465FCA2" w14:textId="77777777" w:rsidR="00A33514" w:rsidRDefault="00A33514" w:rsidP="00A33514">
      <w:pPr>
        <w:numPr>
          <w:ilvl w:val="0"/>
          <w:numId w:val="3"/>
        </w:numPr>
      </w:pPr>
      <w:r w:rsidRPr="00A33514">
        <w:t>Uczestnictwo w Grze jest równoznaczne z akceptacją niniejszego regulaminu.</w:t>
      </w:r>
    </w:p>
    <w:p w14:paraId="23B94DC2" w14:textId="77777777" w:rsidR="003434D0" w:rsidRPr="00A33514" w:rsidRDefault="003434D0" w:rsidP="003434D0">
      <w:pPr>
        <w:ind w:left="720"/>
      </w:pPr>
    </w:p>
    <w:p w14:paraId="3799AD5E" w14:textId="77777777" w:rsidR="00A33514" w:rsidRPr="00A33514" w:rsidRDefault="00A33514" w:rsidP="00A33514">
      <w:r w:rsidRPr="00A33514">
        <w:rPr>
          <w:b/>
          <w:bCs/>
        </w:rPr>
        <w:t>§ 4. Przebieg i Zasady Gry</w:t>
      </w:r>
    </w:p>
    <w:p w14:paraId="1D9CB2D0" w14:textId="77777777" w:rsidR="00A33514" w:rsidRPr="00A33514" w:rsidRDefault="00A33514" w:rsidP="00A33514">
      <w:pPr>
        <w:numPr>
          <w:ilvl w:val="0"/>
          <w:numId w:val="4"/>
        </w:numPr>
      </w:pPr>
      <w:r w:rsidRPr="00A33514">
        <w:t xml:space="preserve">Gra rozpocznie się </w:t>
      </w:r>
      <w:r w:rsidRPr="00A33514">
        <w:rPr>
          <w:b/>
          <w:bCs/>
        </w:rPr>
        <w:t>23 sierpnia 2025 roku o godzinie 10:00 w Bibliotece Śródmieście (ul. Władysława IV 7-15)</w:t>
      </w:r>
      <w:r w:rsidRPr="00A33514">
        <w:t>, gdzie drużyny po potwierdzeniu rejestracji otrzymają pakiety startowe.</w:t>
      </w:r>
    </w:p>
    <w:p w14:paraId="1B8D1486" w14:textId="77777777" w:rsidR="00A33514" w:rsidRPr="00A33514" w:rsidRDefault="00A33514" w:rsidP="00A33514">
      <w:pPr>
        <w:numPr>
          <w:ilvl w:val="0"/>
          <w:numId w:val="4"/>
        </w:numPr>
      </w:pPr>
      <w:r w:rsidRPr="00A33514">
        <w:t>Zadaniem Graczy jest odwiedzenie wszystkich punktów kontrolnych zaznaczonych na mapie, wykonanie przygotowanych zadań i zebranie elementów szyfru oraz fragmentów mapy.</w:t>
      </w:r>
    </w:p>
    <w:p w14:paraId="0E592B07" w14:textId="77777777" w:rsidR="00A33514" w:rsidRPr="00A33514" w:rsidRDefault="00A33514" w:rsidP="00A33514">
      <w:pPr>
        <w:numPr>
          <w:ilvl w:val="0"/>
          <w:numId w:val="4"/>
        </w:numPr>
      </w:pPr>
      <w:r w:rsidRPr="00A33514">
        <w:t>Na punktach kontrolnych Gracze spotkają postaci fabularne (animatorów), u których będą wykonywać zadania logiczne, kreatywne, ruchowe lub zręcznościowe.</w:t>
      </w:r>
    </w:p>
    <w:p w14:paraId="0DD476ED" w14:textId="77777777" w:rsidR="00A33514" w:rsidRDefault="00A33514" w:rsidP="00A33514">
      <w:pPr>
        <w:numPr>
          <w:ilvl w:val="0"/>
          <w:numId w:val="4"/>
        </w:numPr>
      </w:pPr>
      <w:r w:rsidRPr="00A33514">
        <w:t>Na trasie Gry znajdować się będą również dodatkowe zadania dostępne pod kodami QR, prowadzące do łamigłówek online.</w:t>
      </w:r>
    </w:p>
    <w:p w14:paraId="32C2F58E" w14:textId="14AAE20A" w:rsidR="00A33514" w:rsidRPr="00A33514" w:rsidRDefault="00A33514" w:rsidP="00A33514">
      <w:pPr>
        <w:numPr>
          <w:ilvl w:val="0"/>
          <w:numId w:val="4"/>
        </w:numPr>
      </w:pPr>
      <w:r>
        <w:t>Gracze muszą posiadać przynajmniej jeden telefon komórkowy posiadający możliwość odczytania kodów QR wraz z dostępem do Internetu na drużynę. Telefon jest niezbędny do rozwiązania zadań.</w:t>
      </w:r>
    </w:p>
    <w:p w14:paraId="2AE30B3C" w14:textId="77777777" w:rsidR="00A33514" w:rsidRPr="00A33514" w:rsidRDefault="00A33514" w:rsidP="00A33514">
      <w:pPr>
        <w:numPr>
          <w:ilvl w:val="0"/>
          <w:numId w:val="4"/>
        </w:numPr>
      </w:pPr>
      <w:r w:rsidRPr="00A33514">
        <w:t>Celem finalnym jest zebranie wszystkich elementów, które wskażą miejsce ukrycia urządzenia ratującego czasoprzestrzeń.</w:t>
      </w:r>
    </w:p>
    <w:p w14:paraId="6332CBEB" w14:textId="3E89AAC2" w:rsidR="00A33514" w:rsidRPr="00A33514" w:rsidRDefault="00A33514" w:rsidP="00A33514">
      <w:pPr>
        <w:numPr>
          <w:ilvl w:val="0"/>
          <w:numId w:val="4"/>
        </w:numPr>
      </w:pPr>
      <w:r w:rsidRPr="00A33514">
        <w:t xml:space="preserve">Gracze poruszają się po mieście </w:t>
      </w:r>
      <w:r w:rsidR="00D14E96">
        <w:t xml:space="preserve">pieszo. Zabronione jest używanie hulajnóg, rowerów, komunikacji miejskiej i samochodowej. </w:t>
      </w:r>
    </w:p>
    <w:p w14:paraId="2EC5EF62" w14:textId="77777777" w:rsidR="00A33514" w:rsidRDefault="00A33514" w:rsidP="00A33514">
      <w:pPr>
        <w:numPr>
          <w:ilvl w:val="0"/>
          <w:numId w:val="4"/>
        </w:numPr>
      </w:pPr>
      <w:r w:rsidRPr="00A33514">
        <w:t>Podczas Gry obowiązują zasady fair play. Wszelkie próby oszustwa (np. niszczenie materiałów innych drużyn, wprowadzanie w błąd animatorów) będą skutkowały dyskwalifikacją drużyny.</w:t>
      </w:r>
    </w:p>
    <w:p w14:paraId="639FAC27" w14:textId="1250AF8F" w:rsidR="00C06227" w:rsidRDefault="00C06227" w:rsidP="00C06227">
      <w:pPr>
        <w:rPr>
          <w:b/>
          <w:bCs/>
        </w:rPr>
      </w:pPr>
      <w:r w:rsidRPr="00A33514">
        <w:rPr>
          <w:b/>
          <w:bCs/>
        </w:rPr>
        <w:t>§ 5.</w:t>
      </w:r>
      <w:r>
        <w:rPr>
          <w:b/>
          <w:bCs/>
        </w:rPr>
        <w:t xml:space="preserve">Przetwarzanie danych osobowych </w:t>
      </w:r>
    </w:p>
    <w:p w14:paraId="29B61CAA" w14:textId="77777777" w:rsidR="00C06227" w:rsidRPr="00C06227" w:rsidRDefault="00C06227" w:rsidP="003434D0">
      <w:pPr>
        <w:pStyle w:val="Default"/>
        <w:numPr>
          <w:ilvl w:val="0"/>
          <w:numId w:val="8"/>
        </w:numPr>
        <w:spacing w:after="160" w:line="278" w:lineRule="auto"/>
        <w:ind w:left="714" w:hanging="357"/>
        <w:rPr>
          <w:rFonts w:asciiTheme="minorHAnsi" w:hAnsiTheme="minorHAnsi"/>
        </w:rPr>
      </w:pPr>
      <w:r w:rsidRPr="00C06227">
        <w:rPr>
          <w:rFonts w:asciiTheme="minorHAnsi" w:hAnsiTheme="minorHAnsi"/>
        </w:rPr>
        <w:t>Administratorem danych osobowych Uczestników gry jest Miejska Biblioteka Publiczna w Gdyni z siedzib</w:t>
      </w:r>
      <w:r w:rsidRPr="00C06227">
        <w:rPr>
          <w:rFonts w:asciiTheme="minorHAnsi" w:hAnsiTheme="minorHAnsi" w:cs="Cambria"/>
        </w:rPr>
        <w:t>ą</w:t>
      </w:r>
      <w:r w:rsidRPr="00C06227">
        <w:rPr>
          <w:rFonts w:asciiTheme="minorHAnsi" w:hAnsiTheme="minorHAnsi"/>
        </w:rPr>
        <w:t xml:space="preserve"> przy ul. </w:t>
      </w:r>
      <w:r w:rsidRPr="00C06227">
        <w:rPr>
          <w:rFonts w:asciiTheme="minorHAnsi" w:hAnsiTheme="minorHAnsi" w:cs="Cambria"/>
        </w:rPr>
        <w:t>Ś</w:t>
      </w:r>
      <w:r w:rsidRPr="00C06227">
        <w:rPr>
          <w:rFonts w:asciiTheme="minorHAnsi" w:hAnsiTheme="minorHAnsi"/>
        </w:rPr>
        <w:t>wi</w:t>
      </w:r>
      <w:r w:rsidRPr="00C06227">
        <w:rPr>
          <w:rFonts w:asciiTheme="minorHAnsi" w:hAnsiTheme="minorHAnsi" w:cs="Cambria"/>
        </w:rPr>
        <w:t>ę</w:t>
      </w:r>
      <w:r w:rsidRPr="00C06227">
        <w:rPr>
          <w:rFonts w:asciiTheme="minorHAnsi" w:hAnsiTheme="minorHAnsi"/>
        </w:rPr>
        <w:t>toja</w:t>
      </w:r>
      <w:r w:rsidRPr="00C06227">
        <w:rPr>
          <w:rFonts w:asciiTheme="minorHAnsi" w:hAnsiTheme="minorHAnsi" w:cs="Montserrat"/>
        </w:rPr>
        <w:t>ń</w:t>
      </w:r>
      <w:r w:rsidRPr="00C06227">
        <w:rPr>
          <w:rFonts w:asciiTheme="minorHAnsi" w:hAnsiTheme="minorHAnsi"/>
        </w:rPr>
        <w:t>skiej 141-143.</w:t>
      </w:r>
    </w:p>
    <w:p w14:paraId="4A766B5E" w14:textId="4391C8FE" w:rsidR="00C06227" w:rsidRPr="00C06227" w:rsidRDefault="00C06227" w:rsidP="003434D0">
      <w:pPr>
        <w:pStyle w:val="Default"/>
        <w:numPr>
          <w:ilvl w:val="0"/>
          <w:numId w:val="8"/>
        </w:numPr>
        <w:spacing w:after="160" w:line="278" w:lineRule="auto"/>
        <w:ind w:left="714" w:hanging="357"/>
        <w:rPr>
          <w:rFonts w:asciiTheme="minorHAnsi" w:hAnsiTheme="minorHAnsi"/>
        </w:rPr>
      </w:pPr>
      <w:r w:rsidRPr="00C06227">
        <w:rPr>
          <w:rFonts w:asciiTheme="minorHAnsi" w:hAnsiTheme="minorHAnsi"/>
        </w:rPr>
        <w:t xml:space="preserve">Podanie danych jest dobrowolne, ale obligatoryjne </w:t>
      </w:r>
      <w:r w:rsidR="003434D0">
        <w:rPr>
          <w:rFonts w:asciiTheme="minorHAnsi" w:hAnsiTheme="minorHAnsi"/>
        </w:rPr>
        <w:t>aby</w:t>
      </w:r>
      <w:r w:rsidRPr="00C06227">
        <w:rPr>
          <w:rFonts w:asciiTheme="minorHAnsi" w:hAnsiTheme="minorHAnsi"/>
        </w:rPr>
        <w:t xml:space="preserve"> wzi</w:t>
      </w:r>
      <w:r w:rsidR="003434D0">
        <w:rPr>
          <w:rFonts w:asciiTheme="minorHAnsi" w:hAnsiTheme="minorHAnsi" w:cs="Cambria"/>
        </w:rPr>
        <w:t>ąć</w:t>
      </w:r>
      <w:r w:rsidRPr="00C06227">
        <w:rPr>
          <w:rFonts w:asciiTheme="minorHAnsi" w:hAnsiTheme="minorHAnsi"/>
        </w:rPr>
        <w:t xml:space="preserve"> udzia</w:t>
      </w:r>
      <w:r w:rsidRPr="00C06227">
        <w:rPr>
          <w:rFonts w:asciiTheme="minorHAnsi" w:hAnsiTheme="minorHAnsi" w:cs="Montserrat"/>
        </w:rPr>
        <w:t>ł</w:t>
      </w:r>
      <w:r w:rsidRPr="00C06227">
        <w:rPr>
          <w:rFonts w:asciiTheme="minorHAnsi" w:hAnsiTheme="minorHAnsi"/>
        </w:rPr>
        <w:t xml:space="preserve"> w grze.</w:t>
      </w:r>
    </w:p>
    <w:p w14:paraId="3C01C52C" w14:textId="77777777" w:rsidR="00C06227" w:rsidRPr="00C06227" w:rsidRDefault="00C06227" w:rsidP="003434D0">
      <w:pPr>
        <w:pStyle w:val="Default"/>
        <w:numPr>
          <w:ilvl w:val="0"/>
          <w:numId w:val="8"/>
        </w:numPr>
        <w:spacing w:after="160" w:line="278" w:lineRule="auto"/>
        <w:ind w:left="714" w:hanging="357"/>
        <w:rPr>
          <w:rFonts w:asciiTheme="minorHAnsi" w:hAnsiTheme="minorHAnsi"/>
        </w:rPr>
      </w:pPr>
      <w:r w:rsidRPr="00C06227">
        <w:rPr>
          <w:rFonts w:asciiTheme="minorHAnsi" w:hAnsiTheme="minorHAnsi"/>
        </w:rPr>
        <w:t>Celem przetwarzania danych jest możliwość wzięcia udziału w grze miejskiej  oraz popularyzacja czytelnictwa.</w:t>
      </w:r>
    </w:p>
    <w:p w14:paraId="2AF60286" w14:textId="77777777" w:rsidR="00C06227" w:rsidRPr="00C06227" w:rsidRDefault="00C06227" w:rsidP="003434D0">
      <w:pPr>
        <w:pStyle w:val="Default"/>
        <w:numPr>
          <w:ilvl w:val="0"/>
          <w:numId w:val="8"/>
        </w:numPr>
        <w:spacing w:after="160" w:line="278" w:lineRule="auto"/>
        <w:ind w:left="714" w:hanging="357"/>
        <w:rPr>
          <w:rFonts w:asciiTheme="minorHAnsi" w:hAnsiTheme="minorHAnsi"/>
        </w:rPr>
      </w:pPr>
      <w:r w:rsidRPr="00C06227">
        <w:rPr>
          <w:rFonts w:asciiTheme="minorHAnsi" w:hAnsiTheme="minorHAnsi"/>
        </w:rPr>
        <w:t>Organizator przewiduje przetwarzanie danych osobowych Uczestników tak długo, jak będzie to konieczne w związku z popularyzacją czytelnictwa oraz promocją Organizatora.</w:t>
      </w:r>
    </w:p>
    <w:p w14:paraId="3265E3FB" w14:textId="1BC66938" w:rsidR="00C06227" w:rsidRPr="00C06227" w:rsidRDefault="00C06227" w:rsidP="003434D0">
      <w:pPr>
        <w:pStyle w:val="Default"/>
        <w:numPr>
          <w:ilvl w:val="0"/>
          <w:numId w:val="8"/>
        </w:numPr>
        <w:spacing w:after="160" w:line="278" w:lineRule="auto"/>
        <w:ind w:left="714" w:hanging="357"/>
        <w:rPr>
          <w:rFonts w:asciiTheme="minorHAnsi" w:hAnsiTheme="minorHAnsi"/>
        </w:rPr>
      </w:pPr>
      <w:r w:rsidRPr="00C06227">
        <w:rPr>
          <w:rFonts w:asciiTheme="minorHAnsi" w:hAnsiTheme="minorHAnsi"/>
        </w:rPr>
        <w:t>Udział w wydarzeniu oznacza akceptacj</w:t>
      </w:r>
      <w:r w:rsidRPr="00C06227">
        <w:rPr>
          <w:rFonts w:asciiTheme="minorHAnsi" w:hAnsiTheme="minorHAnsi" w:cs="Cambria"/>
        </w:rPr>
        <w:t>ę</w:t>
      </w:r>
      <w:r w:rsidRPr="00C06227">
        <w:rPr>
          <w:rFonts w:asciiTheme="minorHAnsi" w:hAnsiTheme="minorHAnsi"/>
        </w:rPr>
        <w:t xml:space="preserve"> niniejszego regulaminu i stanowi wyra</w:t>
      </w:r>
      <w:r w:rsidRPr="00C06227">
        <w:rPr>
          <w:rFonts w:asciiTheme="minorHAnsi" w:hAnsiTheme="minorHAnsi" w:cs="Cambria"/>
        </w:rPr>
        <w:t>ż</w:t>
      </w:r>
      <w:r w:rsidRPr="00C06227">
        <w:rPr>
          <w:rFonts w:asciiTheme="minorHAnsi" w:hAnsiTheme="minorHAnsi"/>
        </w:rPr>
        <w:t xml:space="preserve">anie zgody na przetwarzanie danych osobowych przez Uczestnika oraz </w:t>
      </w:r>
      <w:r w:rsidRPr="00C06227">
        <w:rPr>
          <w:rFonts w:asciiTheme="minorHAnsi" w:hAnsiTheme="minorHAnsi"/>
        </w:rPr>
        <w:lastRenderedPageBreak/>
        <w:t>zgod</w:t>
      </w:r>
      <w:r w:rsidRPr="00C06227">
        <w:rPr>
          <w:rFonts w:asciiTheme="minorHAnsi" w:hAnsiTheme="minorHAnsi" w:cs="Cambria"/>
        </w:rPr>
        <w:t>ę</w:t>
      </w:r>
      <w:r w:rsidRPr="00C06227">
        <w:rPr>
          <w:rFonts w:asciiTheme="minorHAnsi" w:hAnsiTheme="minorHAnsi"/>
        </w:rPr>
        <w:t xml:space="preserve"> na publikacj</w:t>
      </w:r>
      <w:r w:rsidRPr="00C06227">
        <w:rPr>
          <w:rFonts w:asciiTheme="minorHAnsi" w:hAnsiTheme="minorHAnsi" w:cs="Cambria"/>
        </w:rPr>
        <w:t>ę</w:t>
      </w:r>
      <w:r w:rsidRPr="00C06227">
        <w:rPr>
          <w:rFonts w:asciiTheme="minorHAnsi" w:hAnsiTheme="minorHAnsi"/>
        </w:rPr>
        <w:t xml:space="preserve"> wizerunku </w:t>
      </w:r>
      <w:r>
        <w:rPr>
          <w:rFonts w:asciiTheme="minorHAnsi" w:hAnsiTheme="minorHAnsi"/>
        </w:rPr>
        <w:t xml:space="preserve">w materiałach promocyjnych Organizatora, w tym na zdjęciach i filach z wydarzenia, publikowanych na stronie internetowej, w mediach społecznościowych oraz w innych materiałach informacyjnych Biblioteki Gdynia. </w:t>
      </w:r>
    </w:p>
    <w:p w14:paraId="09E7E0EA" w14:textId="77777777" w:rsidR="00C06227" w:rsidRPr="00C06227" w:rsidRDefault="00C06227" w:rsidP="003434D0">
      <w:pPr>
        <w:pStyle w:val="Default"/>
        <w:numPr>
          <w:ilvl w:val="0"/>
          <w:numId w:val="8"/>
        </w:numPr>
        <w:spacing w:after="160" w:line="278" w:lineRule="auto"/>
        <w:ind w:left="714" w:hanging="357"/>
        <w:rPr>
          <w:rFonts w:asciiTheme="minorHAnsi" w:hAnsiTheme="minorHAnsi"/>
        </w:rPr>
      </w:pPr>
      <w:r w:rsidRPr="00C06227">
        <w:rPr>
          <w:rFonts w:asciiTheme="minorHAnsi" w:hAnsiTheme="minorHAnsi"/>
        </w:rPr>
        <w:t>Uczestnik ma prawo do dost</w:t>
      </w:r>
      <w:r w:rsidRPr="00C06227">
        <w:rPr>
          <w:rFonts w:asciiTheme="minorHAnsi" w:hAnsiTheme="minorHAnsi" w:cs="Cambria"/>
        </w:rPr>
        <w:t>ę</w:t>
      </w:r>
      <w:r w:rsidRPr="00C06227">
        <w:rPr>
          <w:rFonts w:asciiTheme="minorHAnsi" w:hAnsiTheme="minorHAnsi"/>
        </w:rPr>
        <w:t>pu do tre</w:t>
      </w:r>
      <w:r w:rsidRPr="00C06227">
        <w:rPr>
          <w:rFonts w:asciiTheme="minorHAnsi" w:hAnsiTheme="minorHAnsi" w:cs="Cambria"/>
        </w:rPr>
        <w:t>ś</w:t>
      </w:r>
      <w:r w:rsidRPr="00C06227">
        <w:rPr>
          <w:rFonts w:asciiTheme="minorHAnsi" w:hAnsiTheme="minorHAnsi"/>
        </w:rPr>
        <w:t>ci swoich danych oraz ich sprostowania, usuni</w:t>
      </w:r>
      <w:r w:rsidRPr="00C06227">
        <w:rPr>
          <w:rFonts w:asciiTheme="minorHAnsi" w:hAnsiTheme="minorHAnsi" w:cs="Cambria"/>
        </w:rPr>
        <w:t>ę</w:t>
      </w:r>
      <w:r w:rsidRPr="00C06227">
        <w:rPr>
          <w:rFonts w:asciiTheme="minorHAnsi" w:hAnsiTheme="minorHAnsi"/>
        </w:rPr>
        <w:t>cia, ograniczenia przetwarzania, a tak</w:t>
      </w:r>
      <w:r w:rsidRPr="00C06227">
        <w:rPr>
          <w:rFonts w:asciiTheme="minorHAnsi" w:hAnsiTheme="minorHAnsi" w:cs="Cambria"/>
        </w:rPr>
        <w:t>ż</w:t>
      </w:r>
      <w:r w:rsidRPr="00C06227">
        <w:rPr>
          <w:rFonts w:asciiTheme="minorHAnsi" w:hAnsiTheme="minorHAnsi"/>
        </w:rPr>
        <w:t>e prawo cofni</w:t>
      </w:r>
      <w:r w:rsidRPr="00C06227">
        <w:rPr>
          <w:rFonts w:asciiTheme="minorHAnsi" w:hAnsiTheme="minorHAnsi" w:cs="Cambria"/>
        </w:rPr>
        <w:t>ę</w:t>
      </w:r>
      <w:r w:rsidRPr="00C06227">
        <w:rPr>
          <w:rFonts w:asciiTheme="minorHAnsi" w:hAnsiTheme="minorHAnsi"/>
        </w:rPr>
        <w:t>cia zgody na przetwarzanie danych w dowolnym momencie bez wpływu na zgodno</w:t>
      </w:r>
      <w:r w:rsidRPr="00C06227">
        <w:rPr>
          <w:rFonts w:asciiTheme="minorHAnsi" w:hAnsiTheme="minorHAnsi" w:cs="Cambria"/>
        </w:rPr>
        <w:t>ść</w:t>
      </w:r>
      <w:r w:rsidRPr="00C06227">
        <w:rPr>
          <w:rFonts w:asciiTheme="minorHAnsi" w:hAnsiTheme="minorHAnsi"/>
        </w:rPr>
        <w:t xml:space="preserve"> z prawem przetwarzania, kt</w:t>
      </w:r>
      <w:r w:rsidRPr="00C06227">
        <w:rPr>
          <w:rFonts w:asciiTheme="minorHAnsi" w:hAnsiTheme="minorHAnsi" w:cs="Montserrat"/>
        </w:rPr>
        <w:t>ó</w:t>
      </w:r>
      <w:r w:rsidRPr="00C06227">
        <w:rPr>
          <w:rFonts w:asciiTheme="minorHAnsi" w:hAnsiTheme="minorHAnsi"/>
        </w:rPr>
        <w:t>rego dokonano na podstawie zgody przed jej cofni</w:t>
      </w:r>
      <w:r w:rsidRPr="00C06227">
        <w:rPr>
          <w:rFonts w:asciiTheme="minorHAnsi" w:hAnsiTheme="minorHAnsi" w:cs="Cambria"/>
        </w:rPr>
        <w:t>ę</w:t>
      </w:r>
      <w:r w:rsidRPr="00C06227">
        <w:rPr>
          <w:rFonts w:asciiTheme="minorHAnsi" w:hAnsiTheme="minorHAnsi"/>
        </w:rPr>
        <w:t>ciem.</w:t>
      </w:r>
    </w:p>
    <w:p w14:paraId="1FAC247C" w14:textId="77777777" w:rsidR="00C06227" w:rsidRPr="00C06227" w:rsidRDefault="00C06227" w:rsidP="003434D0">
      <w:pPr>
        <w:pStyle w:val="Default"/>
        <w:numPr>
          <w:ilvl w:val="0"/>
          <w:numId w:val="8"/>
        </w:numPr>
        <w:spacing w:after="160" w:line="278" w:lineRule="auto"/>
        <w:ind w:left="714" w:hanging="357"/>
        <w:rPr>
          <w:rFonts w:asciiTheme="minorHAnsi" w:hAnsiTheme="minorHAnsi"/>
        </w:rPr>
      </w:pPr>
      <w:r w:rsidRPr="00C06227">
        <w:rPr>
          <w:rFonts w:asciiTheme="minorHAnsi" w:hAnsiTheme="minorHAnsi"/>
        </w:rPr>
        <w:t>W celu skorzystania ze swoich praw Uczestnik powinien skontaktowa</w:t>
      </w:r>
      <w:r w:rsidRPr="00C06227">
        <w:rPr>
          <w:rFonts w:asciiTheme="minorHAnsi" w:hAnsiTheme="minorHAnsi" w:cs="Cambria"/>
        </w:rPr>
        <w:t>ć</w:t>
      </w:r>
      <w:r w:rsidRPr="00C06227">
        <w:rPr>
          <w:rFonts w:asciiTheme="minorHAnsi" w:hAnsiTheme="minorHAnsi"/>
        </w:rPr>
        <w:t xml:space="preserve"> si</w:t>
      </w:r>
      <w:r w:rsidRPr="00C06227">
        <w:rPr>
          <w:rFonts w:asciiTheme="minorHAnsi" w:hAnsiTheme="minorHAnsi" w:cs="Cambria"/>
        </w:rPr>
        <w:t>ę</w:t>
      </w:r>
      <w:r w:rsidRPr="00C06227">
        <w:rPr>
          <w:rFonts w:asciiTheme="minorHAnsi" w:hAnsiTheme="minorHAnsi"/>
        </w:rPr>
        <w:t xml:space="preserve"> z Inspektorem Ochrony Danych – </w:t>
      </w:r>
      <w:hyperlink r:id="rId6" w:history="1">
        <w:r w:rsidRPr="00C06227">
          <w:rPr>
            <w:rStyle w:val="Hipercze"/>
            <w:rFonts w:asciiTheme="minorHAnsi" w:hAnsiTheme="minorHAnsi"/>
          </w:rPr>
          <w:t>iod@bibliotekagdynia.pl</w:t>
        </w:r>
      </w:hyperlink>
      <w:r w:rsidRPr="00C06227">
        <w:rPr>
          <w:rFonts w:asciiTheme="minorHAnsi" w:hAnsiTheme="minorHAnsi"/>
        </w:rPr>
        <w:t>.</w:t>
      </w:r>
    </w:p>
    <w:p w14:paraId="2A007AB8" w14:textId="77777777" w:rsidR="00C06227" w:rsidRPr="00C06227" w:rsidRDefault="00C06227" w:rsidP="003434D0">
      <w:pPr>
        <w:pStyle w:val="Default"/>
        <w:numPr>
          <w:ilvl w:val="0"/>
          <w:numId w:val="8"/>
        </w:numPr>
        <w:spacing w:after="160" w:line="278" w:lineRule="auto"/>
        <w:ind w:left="714" w:hanging="357"/>
        <w:rPr>
          <w:rFonts w:asciiTheme="minorHAnsi" w:hAnsiTheme="minorHAnsi"/>
        </w:rPr>
      </w:pPr>
      <w:r w:rsidRPr="00C06227">
        <w:rPr>
          <w:rFonts w:asciiTheme="minorHAnsi" w:hAnsiTheme="minorHAnsi"/>
        </w:rPr>
        <w:t xml:space="preserve">Administrator danych informuje, </w:t>
      </w:r>
      <w:r w:rsidRPr="00C06227">
        <w:rPr>
          <w:rFonts w:asciiTheme="minorHAnsi" w:hAnsiTheme="minorHAnsi" w:cs="Cambria"/>
        </w:rPr>
        <w:t>ż</w:t>
      </w:r>
      <w:r w:rsidRPr="00C06227">
        <w:rPr>
          <w:rFonts w:asciiTheme="minorHAnsi" w:hAnsiTheme="minorHAnsi"/>
        </w:rPr>
        <w:t>e w zwi</w:t>
      </w:r>
      <w:r w:rsidRPr="00C06227">
        <w:rPr>
          <w:rFonts w:asciiTheme="minorHAnsi" w:hAnsiTheme="minorHAnsi" w:cs="Cambria"/>
        </w:rPr>
        <w:t>ą</w:t>
      </w:r>
      <w:r w:rsidRPr="00C06227">
        <w:rPr>
          <w:rFonts w:asciiTheme="minorHAnsi" w:hAnsiTheme="minorHAnsi"/>
        </w:rPr>
        <w:t>zku z transferem danych do serwisu Facebook sp</w:t>
      </w:r>
      <w:r w:rsidRPr="00C06227">
        <w:rPr>
          <w:rFonts w:asciiTheme="minorHAnsi" w:hAnsiTheme="minorHAnsi" w:cs="Montserrat"/>
        </w:rPr>
        <w:t>ół</w:t>
      </w:r>
      <w:r w:rsidRPr="00C06227">
        <w:rPr>
          <w:rFonts w:asciiTheme="minorHAnsi" w:hAnsiTheme="minorHAnsi"/>
        </w:rPr>
        <w:t>ka przyst</w:t>
      </w:r>
      <w:r w:rsidRPr="00C06227">
        <w:rPr>
          <w:rFonts w:asciiTheme="minorHAnsi" w:hAnsiTheme="minorHAnsi" w:cs="Cambria"/>
        </w:rPr>
        <w:t>ą</w:t>
      </w:r>
      <w:r w:rsidRPr="00C06227">
        <w:rPr>
          <w:rFonts w:asciiTheme="minorHAnsi" w:hAnsiTheme="minorHAnsi"/>
        </w:rPr>
        <w:t>pi</w:t>
      </w:r>
      <w:r w:rsidRPr="00C06227">
        <w:rPr>
          <w:rFonts w:asciiTheme="minorHAnsi" w:hAnsiTheme="minorHAnsi" w:cs="Montserrat"/>
        </w:rPr>
        <w:t>ł</w:t>
      </w:r>
      <w:r w:rsidRPr="00C06227">
        <w:rPr>
          <w:rFonts w:asciiTheme="minorHAnsi" w:hAnsiTheme="minorHAnsi"/>
        </w:rPr>
        <w:t>a do programu Tarcza Prywatno</w:t>
      </w:r>
      <w:r w:rsidRPr="00C06227">
        <w:rPr>
          <w:rFonts w:asciiTheme="minorHAnsi" w:hAnsiTheme="minorHAnsi" w:cs="Cambria"/>
        </w:rPr>
        <w:t>ś</w:t>
      </w:r>
      <w:r w:rsidRPr="00C06227">
        <w:rPr>
          <w:rFonts w:asciiTheme="minorHAnsi" w:hAnsiTheme="minorHAnsi"/>
        </w:rPr>
        <w:t>ci UE</w:t>
      </w:r>
      <w:r w:rsidRPr="00C06227">
        <w:rPr>
          <w:rFonts w:asciiTheme="minorHAnsi" w:hAnsiTheme="minorHAnsi"/>
        </w:rPr>
        <w:noBreakHyphen/>
        <w:t>USA i uzyska</w:t>
      </w:r>
      <w:r w:rsidRPr="00C06227">
        <w:rPr>
          <w:rFonts w:asciiTheme="minorHAnsi" w:hAnsiTheme="minorHAnsi" w:cs="Montserrat"/>
        </w:rPr>
        <w:t>ł</w:t>
      </w:r>
      <w:r w:rsidRPr="00C06227">
        <w:rPr>
          <w:rFonts w:asciiTheme="minorHAnsi" w:hAnsiTheme="minorHAnsi"/>
        </w:rPr>
        <w:t>a niezb</w:t>
      </w:r>
      <w:r w:rsidRPr="00C06227">
        <w:rPr>
          <w:rFonts w:asciiTheme="minorHAnsi" w:hAnsiTheme="minorHAnsi" w:cs="Cambria"/>
        </w:rPr>
        <w:t>ę</w:t>
      </w:r>
      <w:r w:rsidRPr="00C06227">
        <w:rPr>
          <w:rFonts w:asciiTheme="minorHAnsi" w:hAnsiTheme="minorHAnsi"/>
        </w:rPr>
        <w:t>dny certyfikat zgodno</w:t>
      </w:r>
      <w:r w:rsidRPr="00C06227">
        <w:rPr>
          <w:rFonts w:asciiTheme="minorHAnsi" w:hAnsiTheme="minorHAnsi" w:cs="Cambria"/>
        </w:rPr>
        <w:t>ś</w:t>
      </w:r>
      <w:r w:rsidRPr="00C06227">
        <w:rPr>
          <w:rFonts w:asciiTheme="minorHAnsi" w:hAnsiTheme="minorHAnsi"/>
        </w:rPr>
        <w:t>ci z RODO.</w:t>
      </w:r>
    </w:p>
    <w:p w14:paraId="2DBF94A4" w14:textId="77777777" w:rsidR="00C06227" w:rsidRPr="00A33514" w:rsidRDefault="00C06227" w:rsidP="00C06227"/>
    <w:p w14:paraId="7A7D437C" w14:textId="0C76B9F1" w:rsidR="00A33514" w:rsidRPr="00A33514" w:rsidRDefault="00A33514" w:rsidP="00A33514">
      <w:r w:rsidRPr="00A33514">
        <w:rPr>
          <w:b/>
          <w:bCs/>
        </w:rPr>
        <w:t xml:space="preserve">§ </w:t>
      </w:r>
      <w:r w:rsidR="00C06227">
        <w:rPr>
          <w:b/>
          <w:bCs/>
        </w:rPr>
        <w:t>6</w:t>
      </w:r>
      <w:r w:rsidRPr="00A33514">
        <w:rPr>
          <w:b/>
          <w:bCs/>
        </w:rPr>
        <w:t>. Bezpieczeństwo</w:t>
      </w:r>
    </w:p>
    <w:p w14:paraId="3292F7CA" w14:textId="77777777" w:rsidR="00A33514" w:rsidRPr="00A33514" w:rsidRDefault="00A33514" w:rsidP="00A33514">
      <w:pPr>
        <w:numPr>
          <w:ilvl w:val="0"/>
          <w:numId w:val="5"/>
        </w:numPr>
      </w:pPr>
      <w:r w:rsidRPr="00A33514">
        <w:t>Uczestnicy biorą udział w Grze na własną odpowiedzialność. Organizator nie ponosi odpowiedzialności za wypadki i szkody powstałe w trakcie Gry.</w:t>
      </w:r>
    </w:p>
    <w:p w14:paraId="4B38D115" w14:textId="77777777" w:rsidR="00A33514" w:rsidRPr="00A33514" w:rsidRDefault="00A33514" w:rsidP="00A33514">
      <w:pPr>
        <w:numPr>
          <w:ilvl w:val="0"/>
          <w:numId w:val="5"/>
        </w:numPr>
      </w:pPr>
      <w:r w:rsidRPr="00A33514">
        <w:t>Wszyscy uczestnicy zobowiązani są do przestrzegania przepisów ruchu drogowego oraz ogólnych zasad bezpieczeństwa.</w:t>
      </w:r>
    </w:p>
    <w:p w14:paraId="5DB9DE28" w14:textId="77777777" w:rsidR="00A33514" w:rsidRPr="00A33514" w:rsidRDefault="00A33514" w:rsidP="00A33514">
      <w:pPr>
        <w:numPr>
          <w:ilvl w:val="0"/>
          <w:numId w:val="5"/>
        </w:numPr>
      </w:pPr>
      <w:r w:rsidRPr="00A33514">
        <w:t>Organizator nie zapewnia opieki osobom niepełnoletnim. Pełną odpowiedzialność za bezpieczeństwo nieletnich ponoszą ich rodzice lub opiekunowie prawni.</w:t>
      </w:r>
    </w:p>
    <w:p w14:paraId="3E8C81F8" w14:textId="3505E4E7" w:rsidR="00A33514" w:rsidRPr="00A33514" w:rsidRDefault="00A33514" w:rsidP="00A33514">
      <w:r w:rsidRPr="00A33514">
        <w:rPr>
          <w:b/>
          <w:bCs/>
        </w:rPr>
        <w:t xml:space="preserve">§ </w:t>
      </w:r>
      <w:r w:rsidR="00C06227">
        <w:rPr>
          <w:b/>
          <w:bCs/>
        </w:rPr>
        <w:t>7</w:t>
      </w:r>
      <w:r w:rsidRPr="00A33514">
        <w:rPr>
          <w:b/>
          <w:bCs/>
        </w:rPr>
        <w:t>. Nagrody</w:t>
      </w:r>
    </w:p>
    <w:p w14:paraId="2F62CDFA" w14:textId="77777777" w:rsidR="00A33514" w:rsidRPr="00A33514" w:rsidRDefault="00A33514" w:rsidP="00A33514">
      <w:pPr>
        <w:numPr>
          <w:ilvl w:val="0"/>
          <w:numId w:val="6"/>
        </w:numPr>
      </w:pPr>
      <w:r w:rsidRPr="00A33514">
        <w:t>Dla trzech drużyn, które jako pierwsze ukończą Grę, wykonując poprawnie wszystkie zadania, przewidziano nagrody rzeczowe.</w:t>
      </w:r>
    </w:p>
    <w:p w14:paraId="7C84C336" w14:textId="77777777" w:rsidR="00A33514" w:rsidRPr="00A33514" w:rsidRDefault="00A33514" w:rsidP="00A33514">
      <w:pPr>
        <w:numPr>
          <w:ilvl w:val="0"/>
          <w:numId w:val="6"/>
        </w:numPr>
      </w:pPr>
      <w:r w:rsidRPr="00A33514">
        <w:t>Każda drużyna, która ukończy Grę, otrzyma pamiątkowy dyplom.</w:t>
      </w:r>
    </w:p>
    <w:p w14:paraId="032DCD50" w14:textId="46B85BFF" w:rsidR="00881872" w:rsidRDefault="00A33514" w:rsidP="00881872">
      <w:pPr>
        <w:numPr>
          <w:ilvl w:val="0"/>
          <w:numId w:val="6"/>
        </w:numPr>
      </w:pPr>
      <w:r w:rsidRPr="00A33514">
        <w:t>Wręczenie nagród i dyplomów odbędzie się na mecie Gry po jej zakończeniu.</w:t>
      </w:r>
    </w:p>
    <w:p w14:paraId="19420E40" w14:textId="77777777" w:rsidR="00C06227" w:rsidRPr="00A33514" w:rsidRDefault="00C06227" w:rsidP="00C06227">
      <w:pPr>
        <w:ind w:left="720"/>
      </w:pPr>
    </w:p>
    <w:p w14:paraId="596814F8" w14:textId="1A2F0F61" w:rsidR="00A33514" w:rsidRPr="00A33514" w:rsidRDefault="00A33514" w:rsidP="00A33514">
      <w:r w:rsidRPr="00A33514">
        <w:rPr>
          <w:b/>
          <w:bCs/>
        </w:rPr>
        <w:t xml:space="preserve">§ </w:t>
      </w:r>
      <w:r w:rsidR="00C06227">
        <w:rPr>
          <w:b/>
          <w:bCs/>
        </w:rPr>
        <w:t>8</w:t>
      </w:r>
      <w:r w:rsidRPr="00A33514">
        <w:rPr>
          <w:b/>
          <w:bCs/>
        </w:rPr>
        <w:t>. Postanowienia Końcowe</w:t>
      </w:r>
    </w:p>
    <w:p w14:paraId="08F94277" w14:textId="77777777" w:rsidR="00A33514" w:rsidRPr="00A33514" w:rsidRDefault="00A33514" w:rsidP="00A33514">
      <w:pPr>
        <w:numPr>
          <w:ilvl w:val="0"/>
          <w:numId w:val="7"/>
        </w:numPr>
      </w:pPr>
      <w:r w:rsidRPr="00A33514">
        <w:t>Udział w Grze jest równoznaczny z wyrażeniem zgody na przetwarzanie danych osobowych podanych w zgłoszeniu w celach związanych z organizacją i przeprowadzeniem Gry.</w:t>
      </w:r>
    </w:p>
    <w:p w14:paraId="5D7796EF" w14:textId="77777777" w:rsidR="00A33514" w:rsidRPr="00A33514" w:rsidRDefault="00A33514" w:rsidP="00A33514">
      <w:pPr>
        <w:numPr>
          <w:ilvl w:val="0"/>
          <w:numId w:val="7"/>
        </w:numPr>
      </w:pPr>
      <w:r w:rsidRPr="00A33514">
        <w:lastRenderedPageBreak/>
        <w:t>Biorąc udział w Grze, uczestnicy wyrażają zgodę na nieodpłatne wykorzystanie ich wizerunku w materiałach promocyjnych Organizatora, w tym na zdjęciach i filmach z wydarzenia, publikowanych na stronie internetowej, w mediach społecznościowych oraz w innych materiałach informacyjnych Biblioteki Gdynia.</w:t>
      </w:r>
    </w:p>
    <w:p w14:paraId="4FE64882" w14:textId="77777777" w:rsidR="00A33514" w:rsidRPr="00A33514" w:rsidRDefault="00A33514" w:rsidP="00A33514">
      <w:pPr>
        <w:numPr>
          <w:ilvl w:val="0"/>
          <w:numId w:val="7"/>
        </w:numPr>
      </w:pPr>
      <w:r w:rsidRPr="00A33514">
        <w:t>Organizator zastrzega sobie prawo do wprowadzenia zmian w regulaminie lub odwołania Gry w przypadku wystąpienia nieprzewidzianych okoliczności, takich jak złe warunki atmosferyczne.</w:t>
      </w:r>
    </w:p>
    <w:p w14:paraId="50787C77" w14:textId="77777777" w:rsidR="00A33514" w:rsidRPr="00A33514" w:rsidRDefault="00A33514" w:rsidP="00A33514">
      <w:pPr>
        <w:numPr>
          <w:ilvl w:val="0"/>
          <w:numId w:val="7"/>
        </w:numPr>
      </w:pPr>
      <w:r w:rsidRPr="00A33514">
        <w:t>W sprawach spornych, nieuregulowanych niniejszym regulaminem, ostateczną decyzję podejmuje Organizator.</w:t>
      </w:r>
    </w:p>
    <w:p w14:paraId="6BB007B0" w14:textId="77777777" w:rsidR="00A33514" w:rsidRDefault="00A33514"/>
    <w:sectPr w:rsidR="00A33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113E1"/>
    <w:multiLevelType w:val="multilevel"/>
    <w:tmpl w:val="8D322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A7362C"/>
    <w:multiLevelType w:val="multilevel"/>
    <w:tmpl w:val="DADA7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763CCC"/>
    <w:multiLevelType w:val="multilevel"/>
    <w:tmpl w:val="19121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434A39"/>
    <w:multiLevelType w:val="multilevel"/>
    <w:tmpl w:val="84925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754097"/>
    <w:multiLevelType w:val="multilevel"/>
    <w:tmpl w:val="4A68D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4E232C"/>
    <w:multiLevelType w:val="multilevel"/>
    <w:tmpl w:val="1A9AC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A15DBE"/>
    <w:multiLevelType w:val="multilevel"/>
    <w:tmpl w:val="2CA64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670E7E8"/>
    <w:multiLevelType w:val="hybridMultilevel"/>
    <w:tmpl w:val="2D884154"/>
    <w:lvl w:ilvl="0" w:tplc="7EAC332C">
      <w:start w:val="1"/>
      <w:numFmt w:val="decimal"/>
      <w:lvlText w:val="%1."/>
      <w:lvlJc w:val="left"/>
      <w:pPr>
        <w:ind w:left="720" w:hanging="360"/>
      </w:pPr>
    </w:lvl>
    <w:lvl w:ilvl="1" w:tplc="99F4BB42">
      <w:start w:val="1"/>
      <w:numFmt w:val="lowerLetter"/>
      <w:lvlText w:val="%2."/>
      <w:lvlJc w:val="left"/>
      <w:pPr>
        <w:ind w:left="1440" w:hanging="360"/>
      </w:pPr>
    </w:lvl>
    <w:lvl w:ilvl="2" w:tplc="51386522">
      <w:start w:val="1"/>
      <w:numFmt w:val="lowerRoman"/>
      <w:lvlText w:val="%3."/>
      <w:lvlJc w:val="right"/>
      <w:pPr>
        <w:ind w:left="2160" w:hanging="180"/>
      </w:pPr>
    </w:lvl>
    <w:lvl w:ilvl="3" w:tplc="28D84672">
      <w:start w:val="1"/>
      <w:numFmt w:val="decimal"/>
      <w:lvlText w:val="%4."/>
      <w:lvlJc w:val="left"/>
      <w:pPr>
        <w:ind w:left="2880" w:hanging="360"/>
      </w:pPr>
    </w:lvl>
    <w:lvl w:ilvl="4" w:tplc="0422DD40">
      <w:start w:val="1"/>
      <w:numFmt w:val="lowerLetter"/>
      <w:lvlText w:val="%5."/>
      <w:lvlJc w:val="left"/>
      <w:pPr>
        <w:ind w:left="3600" w:hanging="360"/>
      </w:pPr>
    </w:lvl>
    <w:lvl w:ilvl="5" w:tplc="820A181E">
      <w:start w:val="1"/>
      <w:numFmt w:val="lowerRoman"/>
      <w:lvlText w:val="%6."/>
      <w:lvlJc w:val="right"/>
      <w:pPr>
        <w:ind w:left="4320" w:hanging="180"/>
      </w:pPr>
    </w:lvl>
    <w:lvl w:ilvl="6" w:tplc="AA60BFA6">
      <w:start w:val="1"/>
      <w:numFmt w:val="decimal"/>
      <w:lvlText w:val="%7."/>
      <w:lvlJc w:val="left"/>
      <w:pPr>
        <w:ind w:left="5040" w:hanging="360"/>
      </w:pPr>
    </w:lvl>
    <w:lvl w:ilvl="7" w:tplc="DD6E7C7C">
      <w:start w:val="1"/>
      <w:numFmt w:val="lowerLetter"/>
      <w:lvlText w:val="%8."/>
      <w:lvlJc w:val="left"/>
      <w:pPr>
        <w:ind w:left="5760" w:hanging="360"/>
      </w:pPr>
    </w:lvl>
    <w:lvl w:ilvl="8" w:tplc="1CD696E8">
      <w:start w:val="1"/>
      <w:numFmt w:val="lowerRoman"/>
      <w:lvlText w:val="%9."/>
      <w:lvlJc w:val="right"/>
      <w:pPr>
        <w:ind w:left="6480" w:hanging="180"/>
      </w:pPr>
    </w:lvl>
  </w:abstractNum>
  <w:num w:numId="1" w16cid:durableId="163715063">
    <w:abstractNumId w:val="1"/>
  </w:num>
  <w:num w:numId="2" w16cid:durableId="1626160694">
    <w:abstractNumId w:val="0"/>
  </w:num>
  <w:num w:numId="3" w16cid:durableId="1539202676">
    <w:abstractNumId w:val="5"/>
  </w:num>
  <w:num w:numId="4" w16cid:durableId="1069157972">
    <w:abstractNumId w:val="4"/>
  </w:num>
  <w:num w:numId="5" w16cid:durableId="857307118">
    <w:abstractNumId w:val="3"/>
  </w:num>
  <w:num w:numId="6" w16cid:durableId="547956494">
    <w:abstractNumId w:val="2"/>
  </w:num>
  <w:num w:numId="7" w16cid:durableId="1856455419">
    <w:abstractNumId w:val="6"/>
  </w:num>
  <w:num w:numId="8" w16cid:durableId="8799021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514"/>
    <w:rsid w:val="00071CD2"/>
    <w:rsid w:val="001B4E23"/>
    <w:rsid w:val="002C6FFA"/>
    <w:rsid w:val="003434D0"/>
    <w:rsid w:val="00457C0D"/>
    <w:rsid w:val="004B14D4"/>
    <w:rsid w:val="00881872"/>
    <w:rsid w:val="00A33514"/>
    <w:rsid w:val="00C06227"/>
    <w:rsid w:val="00D14E96"/>
    <w:rsid w:val="00ED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B80CE"/>
  <w15:chartTrackingRefBased/>
  <w15:docId w15:val="{F74B547A-2AB3-4759-B787-11630437A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335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335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335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335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335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335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335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335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335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335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335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335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3351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3351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3351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3351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3351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3351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335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335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335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335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335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3351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3351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3351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335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3351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33514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C062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C0622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62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bibliotekagdynia.pl" TargetMode="External"/><Relationship Id="rId5" Type="http://schemas.openxmlformats.org/officeDocument/2006/relationships/hyperlink" Target="mailto:promocja@bibliotekagdyni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876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Librarian</dc:creator>
  <cp:keywords/>
  <dc:description/>
  <cp:lastModifiedBy>Elżbieta Czaja</cp:lastModifiedBy>
  <cp:revision>5</cp:revision>
  <cp:lastPrinted>2025-08-13T10:34:00Z</cp:lastPrinted>
  <dcterms:created xsi:type="dcterms:W3CDTF">2025-08-13T10:31:00Z</dcterms:created>
  <dcterms:modified xsi:type="dcterms:W3CDTF">2025-08-13T13:18:00Z</dcterms:modified>
</cp:coreProperties>
</file>