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35C9" w14:textId="6610B83D" w:rsidR="006B41F4" w:rsidRPr="008A3521" w:rsidRDefault="32E57834" w:rsidP="24F9AA08">
      <w:pPr>
        <w:spacing w:line="360" w:lineRule="auto"/>
        <w:rPr>
          <w:rFonts w:ascii="Arial" w:eastAsia="Arial" w:hAnsi="Arial" w:cs="Arial"/>
          <w:sz w:val="22"/>
        </w:rPr>
      </w:pPr>
      <w:r w:rsidRPr="24F9AA08">
        <w:rPr>
          <w:rFonts w:ascii="Arial" w:eastAsia="Arial" w:hAnsi="Arial" w:cs="Arial"/>
          <w:b/>
          <w:bCs/>
          <w:sz w:val="22"/>
        </w:rPr>
        <w:t>Projektowanie uniwersalne kultury - dostępność w instytucjach kultury</w:t>
      </w:r>
      <w:r w:rsidR="009C0E5C">
        <w:br/>
      </w:r>
      <w:r w:rsidR="009C0E5C" w:rsidRPr="24F9AA08">
        <w:rPr>
          <w:rFonts w:ascii="Arial" w:eastAsia="Arial" w:hAnsi="Arial" w:cs="Arial"/>
          <w:b/>
          <w:bCs/>
          <w:sz w:val="22"/>
        </w:rPr>
        <w:t xml:space="preserve">Zadanie </w:t>
      </w:r>
      <w:r w:rsidR="00361391" w:rsidRPr="24F9AA08">
        <w:rPr>
          <w:rFonts w:ascii="Arial" w:eastAsia="Arial" w:hAnsi="Arial" w:cs="Arial"/>
          <w:b/>
          <w:bCs/>
          <w:sz w:val="22"/>
        </w:rPr>
        <w:t>1</w:t>
      </w:r>
      <w:r w:rsidR="009C0E5C" w:rsidRPr="24F9AA08">
        <w:rPr>
          <w:rFonts w:ascii="Arial" w:eastAsia="Arial" w:hAnsi="Arial" w:cs="Arial"/>
          <w:b/>
          <w:bCs/>
          <w:sz w:val="22"/>
        </w:rPr>
        <w:t xml:space="preserve"> Przedsięwzięci</w:t>
      </w:r>
      <w:r w:rsidR="006B41F4" w:rsidRPr="24F9AA08">
        <w:rPr>
          <w:rFonts w:ascii="Arial" w:eastAsia="Arial" w:hAnsi="Arial" w:cs="Arial"/>
          <w:b/>
          <w:bCs/>
          <w:sz w:val="22"/>
        </w:rPr>
        <w:t>e</w:t>
      </w:r>
      <w:r w:rsidR="009C0E5C" w:rsidRPr="24F9AA08">
        <w:rPr>
          <w:rFonts w:ascii="Arial" w:eastAsia="Arial" w:hAnsi="Arial" w:cs="Arial"/>
          <w:b/>
          <w:bCs/>
          <w:sz w:val="22"/>
        </w:rPr>
        <w:t xml:space="preserve"> szkoleniowe </w:t>
      </w:r>
      <w:r w:rsidR="009C0E5C">
        <w:br/>
      </w:r>
    </w:p>
    <w:p w14:paraId="268574BC" w14:textId="3832B828" w:rsidR="00F77A6D" w:rsidRPr="008A3521" w:rsidRDefault="00E12C21" w:rsidP="24F9AA08">
      <w:pPr>
        <w:pStyle w:val="Nagwek1"/>
        <w:spacing w:line="360" w:lineRule="auto"/>
        <w:rPr>
          <w:rFonts w:ascii="Arial" w:eastAsia="Arial" w:hAnsi="Arial" w:cs="Arial"/>
          <w:sz w:val="22"/>
          <w:szCs w:val="22"/>
        </w:rPr>
      </w:pPr>
      <w:r w:rsidRPr="24F9AA08">
        <w:rPr>
          <w:rFonts w:ascii="Arial" w:eastAsia="Arial" w:hAnsi="Arial" w:cs="Arial"/>
          <w:sz w:val="22"/>
          <w:szCs w:val="22"/>
        </w:rPr>
        <w:t>Strategia wdrażania dostępności</w:t>
      </w:r>
      <w:r w:rsidR="009C0E5C" w:rsidRPr="24F9AA08">
        <w:rPr>
          <w:rFonts w:ascii="Arial" w:eastAsia="Arial" w:hAnsi="Arial" w:cs="Arial"/>
          <w:sz w:val="22"/>
          <w:szCs w:val="22"/>
        </w:rPr>
        <w:t xml:space="preserve"> </w:t>
      </w:r>
      <w:r w:rsidRPr="24F9AA08">
        <w:rPr>
          <w:rFonts w:ascii="Arial" w:eastAsia="Arial" w:hAnsi="Arial" w:cs="Arial"/>
          <w:sz w:val="22"/>
          <w:szCs w:val="22"/>
        </w:rPr>
        <w:t>w oparciu o Model Dostępnej Kultury</w:t>
      </w:r>
    </w:p>
    <w:p w14:paraId="72BF0C06" w14:textId="6A3BA43F" w:rsidR="005D743C" w:rsidRPr="008A3521" w:rsidRDefault="00F77A6D" w:rsidP="24F9AA08">
      <w:pPr>
        <w:spacing w:before="240" w:line="360" w:lineRule="auto"/>
        <w:rPr>
          <w:rFonts w:ascii="Arial" w:eastAsia="Arial" w:hAnsi="Arial" w:cs="Arial"/>
          <w:sz w:val="22"/>
        </w:rPr>
      </w:pPr>
      <w:r w:rsidRPr="24F9AA08">
        <w:rPr>
          <w:rFonts w:ascii="Arial" w:eastAsia="Arial" w:hAnsi="Arial" w:cs="Arial"/>
          <w:sz w:val="22"/>
        </w:rPr>
        <w:t xml:space="preserve">Dokument </w:t>
      </w:r>
      <w:r w:rsidR="00E57942" w:rsidRPr="24F9AA08">
        <w:rPr>
          <w:rFonts w:ascii="Arial" w:eastAsia="Arial" w:hAnsi="Arial" w:cs="Arial"/>
          <w:sz w:val="22"/>
        </w:rPr>
        <w:t>służy wypracowaniu</w:t>
      </w:r>
      <w:r w:rsidRPr="24F9AA08">
        <w:rPr>
          <w:rFonts w:ascii="Arial" w:eastAsia="Arial" w:hAnsi="Arial" w:cs="Arial"/>
          <w:sz w:val="22"/>
        </w:rPr>
        <w:t xml:space="preserve"> strategii wdrażania dostępności w instytucji kultury. Wskazuje najważniejsze zagadnienia i obszary, które </w:t>
      </w:r>
      <w:r w:rsidR="00E57942" w:rsidRPr="24F9AA08">
        <w:rPr>
          <w:rFonts w:ascii="Arial" w:eastAsia="Arial" w:hAnsi="Arial" w:cs="Arial"/>
          <w:sz w:val="22"/>
        </w:rPr>
        <w:t>muszą</w:t>
      </w:r>
      <w:r w:rsidR="00877C66" w:rsidRPr="24F9AA08">
        <w:rPr>
          <w:rFonts w:ascii="Arial" w:eastAsia="Arial" w:hAnsi="Arial" w:cs="Arial"/>
          <w:sz w:val="22"/>
        </w:rPr>
        <w:t xml:space="preserve"> być </w:t>
      </w:r>
      <w:r w:rsidRPr="24F9AA08">
        <w:rPr>
          <w:rFonts w:ascii="Arial" w:eastAsia="Arial" w:hAnsi="Arial" w:cs="Arial"/>
          <w:sz w:val="22"/>
        </w:rPr>
        <w:t>wzięte pod uwagę w sytuacji tworzenia planu inicjowania i rozwijania dostępności w oparciu o Model Dostępnej Kultury.</w:t>
      </w:r>
      <w:r w:rsidR="00BE4A98" w:rsidRPr="24F9AA08">
        <w:rPr>
          <w:rFonts w:ascii="Arial" w:eastAsia="Arial" w:hAnsi="Arial" w:cs="Arial"/>
          <w:sz w:val="22"/>
        </w:rPr>
        <w:t xml:space="preserve"> </w:t>
      </w:r>
    </w:p>
    <w:p w14:paraId="549DC5B8" w14:textId="05CD8DD9" w:rsidR="00E75D33" w:rsidRPr="008A3521" w:rsidRDefault="001A25A6" w:rsidP="69CABBC0">
      <w:pPr>
        <w:spacing w:line="360" w:lineRule="auto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>Regulamin zadania 1 w projekcie</w:t>
      </w:r>
      <w:r w:rsidR="0751E4FA" w:rsidRPr="69CABBC0">
        <w:rPr>
          <w:rFonts w:ascii="Arial" w:eastAsia="Arial" w:hAnsi="Arial" w:cs="Arial"/>
          <w:sz w:val="22"/>
        </w:rPr>
        <w:t>:</w:t>
      </w:r>
      <w:r w:rsidRPr="69CABBC0">
        <w:rPr>
          <w:rFonts w:ascii="Arial" w:eastAsia="Arial" w:hAnsi="Arial" w:cs="Arial"/>
          <w:sz w:val="22"/>
        </w:rPr>
        <w:t xml:space="preserve"> „</w:t>
      </w:r>
      <w:r w:rsidR="00B20716" w:rsidRPr="69CABBC0">
        <w:rPr>
          <w:rFonts w:ascii="Arial" w:eastAsia="Arial" w:hAnsi="Arial" w:cs="Arial"/>
          <w:sz w:val="22"/>
        </w:rPr>
        <w:t>Projektowanie uniwersalne kultury – dostępność w</w:t>
      </w:r>
      <w:r w:rsidR="008A3521" w:rsidRPr="69CABBC0">
        <w:rPr>
          <w:rFonts w:ascii="Arial" w:eastAsia="Arial" w:hAnsi="Arial" w:cs="Arial"/>
          <w:sz w:val="22"/>
        </w:rPr>
        <w:t> </w:t>
      </w:r>
      <w:r w:rsidR="00B20716" w:rsidRPr="69CABBC0">
        <w:rPr>
          <w:rFonts w:ascii="Arial" w:eastAsia="Arial" w:hAnsi="Arial" w:cs="Arial"/>
          <w:sz w:val="22"/>
        </w:rPr>
        <w:t>instytucjach kultury</w:t>
      </w:r>
      <w:r w:rsidRPr="69CABBC0">
        <w:rPr>
          <w:rFonts w:ascii="Arial" w:eastAsia="Arial" w:hAnsi="Arial" w:cs="Arial"/>
          <w:sz w:val="22"/>
        </w:rPr>
        <w:t>”</w:t>
      </w:r>
      <w:r w:rsidR="4F0D6AC2" w:rsidRPr="69CABBC0">
        <w:rPr>
          <w:rFonts w:ascii="Arial" w:eastAsia="Arial" w:hAnsi="Arial" w:cs="Arial"/>
          <w:sz w:val="22"/>
        </w:rPr>
        <w:t>,</w:t>
      </w:r>
      <w:r w:rsidR="00C15D16" w:rsidRPr="69CABBC0">
        <w:rPr>
          <w:rFonts w:ascii="Arial" w:eastAsia="Arial" w:hAnsi="Arial" w:cs="Arial"/>
          <w:sz w:val="22"/>
        </w:rPr>
        <w:t xml:space="preserve"> </w:t>
      </w:r>
      <w:r w:rsidRPr="69CABBC0">
        <w:rPr>
          <w:rFonts w:ascii="Arial" w:eastAsia="Arial" w:hAnsi="Arial" w:cs="Arial"/>
          <w:sz w:val="22"/>
        </w:rPr>
        <w:t xml:space="preserve">definiuje </w:t>
      </w:r>
      <w:r w:rsidR="00417699" w:rsidRPr="69CABBC0">
        <w:rPr>
          <w:rFonts w:ascii="Arial" w:eastAsia="Arial" w:hAnsi="Arial" w:cs="Arial"/>
          <w:sz w:val="22"/>
        </w:rPr>
        <w:t>Strategi</w:t>
      </w:r>
      <w:r w:rsidR="003A5B3B" w:rsidRPr="69CABBC0">
        <w:rPr>
          <w:rFonts w:ascii="Arial" w:eastAsia="Arial" w:hAnsi="Arial" w:cs="Arial"/>
          <w:sz w:val="22"/>
        </w:rPr>
        <w:t>ę</w:t>
      </w:r>
      <w:r w:rsidR="00417699" w:rsidRPr="69CABBC0">
        <w:rPr>
          <w:rFonts w:ascii="Arial" w:eastAsia="Arial" w:hAnsi="Arial" w:cs="Arial"/>
          <w:sz w:val="22"/>
        </w:rPr>
        <w:t xml:space="preserve"> wdrożenia modelu dostępności</w:t>
      </w:r>
      <w:r w:rsidR="003A5B3B" w:rsidRPr="69CABBC0">
        <w:rPr>
          <w:rFonts w:ascii="Arial" w:eastAsia="Arial" w:hAnsi="Arial" w:cs="Arial"/>
          <w:b/>
          <w:bCs/>
          <w:sz w:val="22"/>
        </w:rPr>
        <w:t xml:space="preserve"> </w:t>
      </w:r>
      <w:r w:rsidR="003A5B3B" w:rsidRPr="69CABBC0">
        <w:rPr>
          <w:rFonts w:ascii="Arial" w:eastAsia="Arial" w:hAnsi="Arial" w:cs="Arial"/>
          <w:sz w:val="22"/>
        </w:rPr>
        <w:t xml:space="preserve">jako </w:t>
      </w:r>
      <w:r w:rsidR="00417699" w:rsidRPr="69CABBC0">
        <w:rPr>
          <w:rFonts w:ascii="Arial" w:eastAsia="Arial" w:hAnsi="Arial" w:cs="Arial"/>
          <w:sz w:val="22"/>
        </w:rPr>
        <w:t>– dokument opisujący sposób wdrożenia modelu dostępności, uwzględniający m.in. cele i harmonogram działań, dobór narzędzi niezbędnych do tworzenia oferty kulturalnej z partycypacyjnym udziałem grupy docelowej, opis zasad komunikacji z grupą docelową oraz interesariuszami działań IK, sposobu identyfikacji potrzeb i</w:t>
      </w:r>
      <w:r w:rsidR="00E857B6" w:rsidRPr="69CABBC0">
        <w:rPr>
          <w:rFonts w:ascii="Arial" w:eastAsia="Arial" w:hAnsi="Arial" w:cs="Arial"/>
          <w:sz w:val="22"/>
        </w:rPr>
        <w:t> </w:t>
      </w:r>
      <w:r w:rsidR="00417699" w:rsidRPr="69CABBC0">
        <w:rPr>
          <w:rFonts w:ascii="Arial" w:eastAsia="Arial" w:hAnsi="Arial" w:cs="Arial"/>
          <w:sz w:val="22"/>
        </w:rPr>
        <w:t>doboru środków ich zaspokajania, identyfikację ryzyk, sposoby weryfikacji sukcesu oraz niezbędne zasoby.</w:t>
      </w:r>
    </w:p>
    <w:p w14:paraId="5FE4E26C" w14:textId="5BB6DE24" w:rsidR="00616C52" w:rsidRPr="008A3521" w:rsidRDefault="001A25A6" w:rsidP="24F9AA08">
      <w:pPr>
        <w:spacing w:line="360" w:lineRule="auto"/>
        <w:rPr>
          <w:rFonts w:ascii="Arial" w:eastAsia="Arial" w:hAnsi="Arial" w:cs="Arial"/>
          <w:sz w:val="22"/>
        </w:rPr>
      </w:pPr>
      <w:r w:rsidRPr="24F9AA08">
        <w:rPr>
          <w:rFonts w:ascii="Arial" w:eastAsia="Arial" w:hAnsi="Arial" w:cs="Arial"/>
          <w:sz w:val="22"/>
        </w:rPr>
        <w:t xml:space="preserve">Tworzenie strategii ma być </w:t>
      </w:r>
      <w:r w:rsidR="004D0A0F" w:rsidRPr="24F9AA08">
        <w:rPr>
          <w:rFonts w:ascii="Arial" w:eastAsia="Arial" w:hAnsi="Arial" w:cs="Arial"/>
          <w:sz w:val="22"/>
        </w:rPr>
        <w:t>W</w:t>
      </w:r>
      <w:r w:rsidR="00F77A6D" w:rsidRPr="24F9AA08">
        <w:rPr>
          <w:rFonts w:ascii="Arial" w:eastAsia="Arial" w:hAnsi="Arial" w:cs="Arial"/>
          <w:sz w:val="22"/>
        </w:rPr>
        <w:t>ynikiem ciągu szkoleń i sesji tutorskich oraz</w:t>
      </w:r>
      <w:r w:rsidR="00BE4A98" w:rsidRPr="24F9AA08">
        <w:rPr>
          <w:rFonts w:ascii="Arial" w:eastAsia="Arial" w:hAnsi="Arial" w:cs="Arial"/>
          <w:sz w:val="22"/>
        </w:rPr>
        <w:t xml:space="preserve"> </w:t>
      </w:r>
      <w:r w:rsidR="00F77A6D" w:rsidRPr="24F9AA08">
        <w:rPr>
          <w:rFonts w:ascii="Arial" w:eastAsia="Arial" w:hAnsi="Arial" w:cs="Arial"/>
          <w:sz w:val="22"/>
        </w:rPr>
        <w:t>pracy nad autodiagnozą, które są zaproponowane każdej instytucji kultury włączonej w to działanie.</w:t>
      </w:r>
      <w:r w:rsidR="003E096E" w:rsidRPr="24F9AA08">
        <w:rPr>
          <w:rFonts w:ascii="Arial" w:eastAsia="Arial" w:hAnsi="Arial" w:cs="Arial"/>
          <w:sz w:val="22"/>
        </w:rPr>
        <w:t xml:space="preserve"> </w:t>
      </w:r>
    </w:p>
    <w:p w14:paraId="6ACF2EE9" w14:textId="37F92001" w:rsidR="00F77A6D" w:rsidRPr="008A3521" w:rsidRDefault="003E096E" w:rsidP="24F9AA08">
      <w:pPr>
        <w:spacing w:line="360" w:lineRule="auto"/>
        <w:rPr>
          <w:rFonts w:ascii="Arial" w:eastAsia="Arial" w:hAnsi="Arial" w:cs="Arial"/>
          <w:sz w:val="22"/>
        </w:rPr>
      </w:pPr>
      <w:r w:rsidRPr="24F9AA08">
        <w:rPr>
          <w:rFonts w:ascii="Arial" w:eastAsia="Arial" w:hAnsi="Arial" w:cs="Arial"/>
          <w:sz w:val="22"/>
        </w:rPr>
        <w:t xml:space="preserve">Opracowywanie strategii jest pomyślane jako proces, w który </w:t>
      </w:r>
      <w:r w:rsidR="00663C34" w:rsidRPr="24F9AA08">
        <w:rPr>
          <w:rFonts w:ascii="Arial" w:eastAsia="Arial" w:hAnsi="Arial" w:cs="Arial"/>
          <w:sz w:val="22"/>
        </w:rPr>
        <w:t>należy zaangażować</w:t>
      </w:r>
      <w:r w:rsidRPr="24F9AA08">
        <w:rPr>
          <w:rFonts w:ascii="Arial" w:eastAsia="Arial" w:hAnsi="Arial" w:cs="Arial"/>
          <w:sz w:val="22"/>
        </w:rPr>
        <w:t xml:space="preserve"> jak najwięcej pracowników i pracownic każdej instytucji. Punktem wyjścia do tworzenia strategii jest obecna, zidentyfikowana</w:t>
      </w:r>
      <w:r w:rsidR="00BE4A98" w:rsidRPr="24F9AA08">
        <w:rPr>
          <w:rFonts w:ascii="Arial" w:eastAsia="Arial" w:hAnsi="Arial" w:cs="Arial"/>
          <w:sz w:val="22"/>
        </w:rPr>
        <w:t xml:space="preserve"> </w:t>
      </w:r>
      <w:r w:rsidRPr="24F9AA08">
        <w:rPr>
          <w:rFonts w:ascii="Arial" w:eastAsia="Arial" w:hAnsi="Arial" w:cs="Arial"/>
          <w:sz w:val="22"/>
        </w:rPr>
        <w:t>w całym spektrum działań projektowych sytuacja instytucji kultury. W</w:t>
      </w:r>
      <w:r w:rsidR="00601B8F" w:rsidRPr="24F9AA08">
        <w:rPr>
          <w:rFonts w:ascii="Arial" w:eastAsia="Arial" w:hAnsi="Arial" w:cs="Arial"/>
          <w:sz w:val="22"/>
        </w:rPr>
        <w:t> </w:t>
      </w:r>
      <w:r w:rsidRPr="24F9AA08">
        <w:rPr>
          <w:rFonts w:ascii="Arial" w:eastAsia="Arial" w:hAnsi="Arial" w:cs="Arial"/>
          <w:sz w:val="22"/>
        </w:rPr>
        <w:t>oparciu o ten stan proponujemy stworzyć strategię w dwóch wymiarach – planu krótkoterminowego i</w:t>
      </w:r>
      <w:r w:rsidR="00E857B6" w:rsidRPr="24F9AA08">
        <w:rPr>
          <w:rFonts w:ascii="Arial" w:eastAsia="Arial" w:hAnsi="Arial" w:cs="Arial"/>
          <w:sz w:val="22"/>
        </w:rPr>
        <w:t> </w:t>
      </w:r>
      <w:r w:rsidRPr="24F9AA08">
        <w:rPr>
          <w:rFonts w:ascii="Arial" w:eastAsia="Arial" w:hAnsi="Arial" w:cs="Arial"/>
          <w:sz w:val="22"/>
        </w:rPr>
        <w:t xml:space="preserve">długoterminowego. Spojrzenie na instytucję w tych dwóch wymiarach pozwoli, naszym zdaniem, najlepiej przygotować się do </w:t>
      </w:r>
      <w:r w:rsidR="009A29F0" w:rsidRPr="24F9AA08">
        <w:rPr>
          <w:rFonts w:ascii="Arial" w:eastAsia="Arial" w:hAnsi="Arial" w:cs="Arial"/>
          <w:sz w:val="22"/>
        </w:rPr>
        <w:t xml:space="preserve">wdrażania zmian </w:t>
      </w:r>
      <w:r w:rsidRPr="24F9AA08">
        <w:rPr>
          <w:rFonts w:ascii="Arial" w:eastAsia="Arial" w:hAnsi="Arial" w:cs="Arial"/>
          <w:sz w:val="22"/>
        </w:rPr>
        <w:t>systematycznych, efektywnych i odpowiadających rzeczywistym możliwościom instytucji kultury</w:t>
      </w:r>
      <w:r w:rsidR="001A25A6" w:rsidRPr="24F9AA08">
        <w:rPr>
          <w:rFonts w:ascii="Arial" w:eastAsia="Arial" w:hAnsi="Arial" w:cs="Arial"/>
          <w:sz w:val="22"/>
        </w:rPr>
        <w:t xml:space="preserve">. Pozwoli też odpowiedzieć na oczekiwania </w:t>
      </w:r>
      <w:r w:rsidRPr="24F9AA08">
        <w:rPr>
          <w:rFonts w:ascii="Arial" w:eastAsia="Arial" w:hAnsi="Arial" w:cs="Arial"/>
          <w:sz w:val="22"/>
        </w:rPr>
        <w:t xml:space="preserve">odbiorców ze szczególnymi potrzebami, zwłaszcza osób z </w:t>
      </w:r>
      <w:r w:rsidR="00BE4A98" w:rsidRPr="24F9AA08">
        <w:rPr>
          <w:rFonts w:ascii="Arial" w:eastAsia="Arial" w:hAnsi="Arial" w:cs="Arial"/>
          <w:sz w:val="22"/>
        </w:rPr>
        <w:t>niepełnosprawnością</w:t>
      </w:r>
      <w:r w:rsidRPr="24F9AA08">
        <w:rPr>
          <w:rFonts w:ascii="Arial" w:eastAsia="Arial" w:hAnsi="Arial" w:cs="Arial"/>
          <w:sz w:val="22"/>
        </w:rPr>
        <w:t xml:space="preserve"> i osób starszych.</w:t>
      </w:r>
      <w:r w:rsidR="00BE4A98" w:rsidRPr="24F9AA08">
        <w:rPr>
          <w:rFonts w:ascii="Arial" w:eastAsia="Arial" w:hAnsi="Arial" w:cs="Arial"/>
          <w:sz w:val="22"/>
        </w:rPr>
        <w:t xml:space="preserve"> </w:t>
      </w:r>
    </w:p>
    <w:p w14:paraId="29478D24" w14:textId="5D66A2EF" w:rsidR="00616C52" w:rsidRPr="008A3521" w:rsidRDefault="00EF53DB" w:rsidP="69CABBC0">
      <w:pPr>
        <w:spacing w:line="360" w:lineRule="auto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 xml:space="preserve">Dokument </w:t>
      </w:r>
      <w:r w:rsidR="001A25A6" w:rsidRPr="69CABBC0">
        <w:rPr>
          <w:rFonts w:ascii="Arial" w:eastAsia="Arial" w:hAnsi="Arial" w:cs="Arial"/>
          <w:sz w:val="22"/>
        </w:rPr>
        <w:t>wskazuje elementy</w:t>
      </w:r>
      <w:r w:rsidRPr="69CABBC0">
        <w:rPr>
          <w:rFonts w:ascii="Arial" w:eastAsia="Arial" w:hAnsi="Arial" w:cs="Arial"/>
          <w:sz w:val="22"/>
        </w:rPr>
        <w:t xml:space="preserve">, które można wziąć pod uwagę </w:t>
      </w:r>
      <w:r w:rsidR="00601B8F" w:rsidRPr="69CABBC0">
        <w:rPr>
          <w:rFonts w:ascii="Arial" w:eastAsia="Arial" w:hAnsi="Arial" w:cs="Arial"/>
          <w:sz w:val="22"/>
        </w:rPr>
        <w:t>przy budowaniu strategii wdrażania dostępności</w:t>
      </w:r>
      <w:r w:rsidR="31B5CD25" w:rsidRPr="69CABBC0">
        <w:rPr>
          <w:rFonts w:ascii="Arial" w:eastAsia="Arial" w:hAnsi="Arial" w:cs="Arial"/>
          <w:sz w:val="22"/>
        </w:rPr>
        <w:t>,</w:t>
      </w:r>
      <w:r w:rsidR="00601B8F" w:rsidRPr="69CABBC0">
        <w:rPr>
          <w:rFonts w:ascii="Arial" w:eastAsia="Arial" w:hAnsi="Arial" w:cs="Arial"/>
          <w:sz w:val="22"/>
        </w:rPr>
        <w:t xml:space="preserve"> w oparciu o Model Dostępnej Kultury. </w:t>
      </w:r>
      <w:r w:rsidRPr="69CABBC0">
        <w:rPr>
          <w:rFonts w:ascii="Arial" w:eastAsia="Arial" w:hAnsi="Arial" w:cs="Arial"/>
          <w:sz w:val="22"/>
        </w:rPr>
        <w:t xml:space="preserve">Poszczególne punkty/obszary </w:t>
      </w:r>
      <w:r w:rsidR="00610950" w:rsidRPr="69CABBC0">
        <w:rPr>
          <w:rFonts w:ascii="Arial" w:eastAsia="Arial" w:hAnsi="Arial" w:cs="Arial"/>
          <w:sz w:val="22"/>
        </w:rPr>
        <w:t>m</w:t>
      </w:r>
      <w:r w:rsidR="00601B8F" w:rsidRPr="69CABBC0">
        <w:rPr>
          <w:rFonts w:ascii="Arial" w:eastAsia="Arial" w:hAnsi="Arial" w:cs="Arial"/>
          <w:sz w:val="22"/>
        </w:rPr>
        <w:t xml:space="preserve">ogą zostać dowolnie rozszerzone według uznania instytucji kultury, </w:t>
      </w:r>
      <w:r w:rsidRPr="69CABBC0">
        <w:rPr>
          <w:rFonts w:ascii="Arial" w:eastAsia="Arial" w:hAnsi="Arial" w:cs="Arial"/>
          <w:sz w:val="22"/>
        </w:rPr>
        <w:t xml:space="preserve">uwspólnione </w:t>
      </w:r>
      <w:r w:rsidR="00601B8F" w:rsidRPr="69CABBC0">
        <w:rPr>
          <w:rFonts w:ascii="Arial" w:eastAsia="Arial" w:hAnsi="Arial" w:cs="Arial"/>
          <w:sz w:val="22"/>
        </w:rPr>
        <w:t>z</w:t>
      </w:r>
      <w:r w:rsidR="008A3521" w:rsidRPr="69CABBC0">
        <w:rPr>
          <w:rFonts w:ascii="Arial" w:eastAsia="Arial" w:hAnsi="Arial" w:cs="Arial"/>
          <w:sz w:val="22"/>
        </w:rPr>
        <w:t> </w:t>
      </w:r>
      <w:r w:rsidR="00601B8F" w:rsidRPr="69CABBC0">
        <w:rPr>
          <w:rFonts w:ascii="Arial" w:eastAsia="Arial" w:hAnsi="Arial" w:cs="Arial"/>
          <w:sz w:val="22"/>
        </w:rPr>
        <w:t>procedurami wewnętrznymi instytucji lub dostosow</w:t>
      </w:r>
      <w:r w:rsidRPr="69CABBC0">
        <w:rPr>
          <w:rFonts w:ascii="Arial" w:eastAsia="Arial" w:hAnsi="Arial" w:cs="Arial"/>
          <w:sz w:val="22"/>
        </w:rPr>
        <w:t xml:space="preserve">ane </w:t>
      </w:r>
      <w:r w:rsidR="00601B8F" w:rsidRPr="69CABBC0">
        <w:rPr>
          <w:rFonts w:ascii="Arial" w:eastAsia="Arial" w:hAnsi="Arial" w:cs="Arial"/>
          <w:sz w:val="22"/>
        </w:rPr>
        <w:t>do już istniejących dokumentów.</w:t>
      </w:r>
    </w:p>
    <w:p w14:paraId="31F6A703" w14:textId="6AC1842A" w:rsidR="00DD6BE2" w:rsidRPr="008A3521" w:rsidRDefault="00DD6BE2" w:rsidP="24F9AA08">
      <w:pPr>
        <w:pStyle w:val="Nagwek2"/>
        <w:spacing w:line="360" w:lineRule="auto"/>
        <w:rPr>
          <w:rFonts w:ascii="Arial" w:eastAsia="Arial" w:hAnsi="Arial" w:cs="Arial"/>
          <w:sz w:val="22"/>
          <w:szCs w:val="22"/>
        </w:rPr>
      </w:pPr>
      <w:r w:rsidRPr="24F9AA08">
        <w:rPr>
          <w:rFonts w:ascii="Arial" w:eastAsia="Arial" w:hAnsi="Arial" w:cs="Arial"/>
          <w:sz w:val="22"/>
          <w:szCs w:val="22"/>
        </w:rPr>
        <w:lastRenderedPageBreak/>
        <w:t>Stan obecny</w:t>
      </w:r>
    </w:p>
    <w:p w14:paraId="38FE7884" w14:textId="2BD1FD7E" w:rsidR="00616C52" w:rsidRPr="008A3521" w:rsidRDefault="00616C52" w:rsidP="24F9AA08">
      <w:pPr>
        <w:pStyle w:val="Nagwek3"/>
        <w:spacing w:before="100" w:beforeAutospacing="1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A69EE19">
        <w:rPr>
          <w:rFonts w:ascii="Arial" w:eastAsia="Arial" w:hAnsi="Arial" w:cs="Arial"/>
          <w:color w:val="auto"/>
          <w:sz w:val="22"/>
          <w:szCs w:val="22"/>
        </w:rPr>
        <w:t>Rodzaj instytucji kultury</w:t>
      </w:r>
      <w:r w:rsidR="00635EB3" w:rsidRPr="0A69EE19">
        <w:rPr>
          <w:rFonts w:ascii="Arial" w:eastAsia="Arial" w:hAnsi="Arial" w:cs="Arial"/>
          <w:color w:val="auto"/>
          <w:sz w:val="22"/>
          <w:szCs w:val="22"/>
        </w:rPr>
        <w:t>, zespół i</w:t>
      </w:r>
      <w:r w:rsidRPr="0A69EE19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F00A88" w:rsidRPr="0A69EE19">
        <w:rPr>
          <w:rFonts w:ascii="Arial" w:eastAsia="Arial" w:hAnsi="Arial" w:cs="Arial"/>
          <w:color w:val="auto"/>
          <w:sz w:val="22"/>
          <w:szCs w:val="22"/>
        </w:rPr>
        <w:t xml:space="preserve">podejmowane </w:t>
      </w:r>
      <w:r w:rsidRPr="0A69EE19">
        <w:rPr>
          <w:rFonts w:ascii="Arial" w:eastAsia="Arial" w:hAnsi="Arial" w:cs="Arial"/>
          <w:color w:val="auto"/>
          <w:sz w:val="22"/>
          <w:szCs w:val="22"/>
        </w:rPr>
        <w:t>działania</w:t>
      </w:r>
    </w:p>
    <w:p w14:paraId="15624303" w14:textId="1586B614" w:rsidR="00F00A88" w:rsidRPr="008A3521" w:rsidRDefault="00601B8F" w:rsidP="69CABBC0">
      <w:pPr>
        <w:spacing w:line="360" w:lineRule="auto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>W</w:t>
      </w:r>
      <w:r w:rsidR="00F00A88" w:rsidRPr="69CABBC0">
        <w:rPr>
          <w:rFonts w:ascii="Arial" w:eastAsia="Arial" w:hAnsi="Arial" w:cs="Arial"/>
          <w:sz w:val="22"/>
        </w:rPr>
        <w:t>ypełniając ten punkt</w:t>
      </w:r>
      <w:r w:rsidR="364D1428" w:rsidRPr="69CABBC0">
        <w:rPr>
          <w:rFonts w:ascii="Arial" w:eastAsia="Arial" w:hAnsi="Arial" w:cs="Arial"/>
          <w:sz w:val="22"/>
        </w:rPr>
        <w:t>,</w:t>
      </w:r>
      <w:r w:rsidR="00F00A88" w:rsidRPr="69CABBC0">
        <w:rPr>
          <w:rFonts w:ascii="Arial" w:eastAsia="Arial" w:hAnsi="Arial" w:cs="Arial"/>
          <w:sz w:val="22"/>
        </w:rPr>
        <w:t xml:space="preserve"> można skorzystać z opublikowanego na stronie www instytucji, a</w:t>
      </w:r>
      <w:r w:rsidR="001023BF" w:rsidRPr="69CABBC0">
        <w:rPr>
          <w:rFonts w:ascii="Arial" w:eastAsia="Arial" w:hAnsi="Arial" w:cs="Arial"/>
          <w:sz w:val="22"/>
        </w:rPr>
        <w:t> </w:t>
      </w:r>
      <w:r w:rsidR="00F00A88" w:rsidRPr="69CABBC0">
        <w:rPr>
          <w:rFonts w:ascii="Arial" w:eastAsia="Arial" w:hAnsi="Arial" w:cs="Arial"/>
          <w:sz w:val="22"/>
        </w:rPr>
        <w:t>wymaganego przez Ustawę o zapewnianiu dostępności osobom ze szczególnymi potrzebami, opisu działań podejmowanych przez IK</w:t>
      </w:r>
      <w:r w:rsidRPr="69CABBC0">
        <w:rPr>
          <w:rFonts w:ascii="Arial" w:eastAsia="Arial" w:hAnsi="Arial" w:cs="Arial"/>
          <w:sz w:val="22"/>
        </w:rPr>
        <w:t xml:space="preserve">. </w:t>
      </w:r>
      <w:r w:rsidR="2950BCA5" w:rsidRPr="69CABBC0">
        <w:rPr>
          <w:rFonts w:ascii="Arial" w:eastAsia="Arial" w:hAnsi="Arial" w:cs="Arial"/>
          <w:b/>
          <w:bCs/>
          <w:sz w:val="22"/>
        </w:rPr>
        <w:t>Limit słów</w:t>
      </w:r>
      <w:r w:rsidR="2950BCA5" w:rsidRPr="69CABBC0">
        <w:rPr>
          <w:rFonts w:ascii="Arial" w:eastAsia="Arial" w:hAnsi="Arial" w:cs="Arial"/>
          <w:sz w:val="22"/>
        </w:rPr>
        <w:t xml:space="preserve">: maksymalnie </w:t>
      </w:r>
      <w:r w:rsidR="35C1276F" w:rsidRPr="69CABBC0">
        <w:rPr>
          <w:rFonts w:ascii="Arial" w:eastAsia="Arial" w:hAnsi="Arial" w:cs="Arial"/>
          <w:sz w:val="22"/>
        </w:rPr>
        <w:t>50</w:t>
      </w:r>
      <w:r w:rsidR="2950BCA5" w:rsidRPr="69CABBC0">
        <w:rPr>
          <w:rFonts w:ascii="Arial" w:eastAsia="Arial" w:hAnsi="Arial" w:cs="Arial"/>
          <w:sz w:val="22"/>
        </w:rPr>
        <w:t xml:space="preserve">0. </w:t>
      </w:r>
      <w:r>
        <w:br/>
      </w:r>
      <w:r w:rsidRPr="69CABBC0">
        <w:rPr>
          <w:rFonts w:ascii="Arial" w:eastAsia="Arial" w:hAnsi="Arial" w:cs="Arial"/>
          <w:sz w:val="22"/>
        </w:rPr>
        <w:t>W tej części pro</w:t>
      </w:r>
      <w:r w:rsidR="00635EB3" w:rsidRPr="69CABBC0">
        <w:rPr>
          <w:rFonts w:ascii="Arial" w:eastAsia="Arial" w:hAnsi="Arial" w:cs="Arial"/>
          <w:sz w:val="22"/>
        </w:rPr>
        <w:t xml:space="preserve">szę </w:t>
      </w:r>
      <w:r w:rsidR="001A25A6" w:rsidRPr="69CABBC0">
        <w:rPr>
          <w:rFonts w:ascii="Arial" w:eastAsia="Arial" w:hAnsi="Arial" w:cs="Arial"/>
          <w:sz w:val="22"/>
        </w:rPr>
        <w:t xml:space="preserve">uwzględnić </w:t>
      </w:r>
      <w:r w:rsidR="00635EB3" w:rsidRPr="69CABBC0">
        <w:rPr>
          <w:rFonts w:ascii="Arial" w:eastAsia="Arial" w:hAnsi="Arial" w:cs="Arial"/>
          <w:sz w:val="22"/>
        </w:rPr>
        <w:t>zwłaszcza:</w:t>
      </w:r>
    </w:p>
    <w:p w14:paraId="75B18282" w14:textId="7297E9BC" w:rsidR="00F00A88" w:rsidRPr="008A3521" w:rsidRDefault="00C37358" w:rsidP="24F9AA08">
      <w:pPr>
        <w:pStyle w:val="Akapitzlist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2"/>
        </w:rPr>
      </w:pPr>
      <w:r w:rsidRPr="24F9AA08">
        <w:rPr>
          <w:rFonts w:ascii="Arial" w:eastAsia="Arial" w:hAnsi="Arial" w:cs="Arial"/>
          <w:sz w:val="22"/>
        </w:rPr>
        <w:t>Nazwę</w:t>
      </w:r>
      <w:r w:rsidR="418BE643" w:rsidRPr="24F9AA08">
        <w:rPr>
          <w:rFonts w:ascii="Arial" w:eastAsia="Arial" w:hAnsi="Arial" w:cs="Arial"/>
          <w:sz w:val="22"/>
        </w:rPr>
        <w:t>, r</w:t>
      </w:r>
      <w:r w:rsidR="00601B8F" w:rsidRPr="24F9AA08">
        <w:rPr>
          <w:rFonts w:ascii="Arial" w:eastAsia="Arial" w:hAnsi="Arial" w:cs="Arial"/>
          <w:sz w:val="22"/>
        </w:rPr>
        <w:t>odzaj</w:t>
      </w:r>
      <w:r w:rsidR="00F00A88" w:rsidRPr="24F9AA08">
        <w:rPr>
          <w:rFonts w:ascii="Arial" w:eastAsia="Arial" w:hAnsi="Arial" w:cs="Arial"/>
          <w:sz w:val="22"/>
        </w:rPr>
        <w:t xml:space="preserve"> instytucji kultury</w:t>
      </w:r>
      <w:r w:rsidR="00601B8F" w:rsidRPr="24F9AA08">
        <w:rPr>
          <w:rFonts w:ascii="Arial" w:eastAsia="Arial" w:hAnsi="Arial" w:cs="Arial"/>
          <w:sz w:val="22"/>
        </w:rPr>
        <w:t xml:space="preserve"> i założenia programowe</w:t>
      </w:r>
      <w:r w:rsidR="138DF5B8" w:rsidRPr="24F9AA08">
        <w:rPr>
          <w:rFonts w:ascii="Arial" w:eastAsia="Arial" w:hAnsi="Arial" w:cs="Arial"/>
          <w:sz w:val="22"/>
        </w:rPr>
        <w:t>.</w:t>
      </w:r>
    </w:p>
    <w:p w14:paraId="35E8ACD0" w14:textId="51499CB1" w:rsidR="00F00A88" w:rsidRPr="008A3521" w:rsidRDefault="00F00A88" w:rsidP="24F9AA08">
      <w:pPr>
        <w:pStyle w:val="Akapitzlist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2"/>
        </w:rPr>
      </w:pPr>
      <w:r w:rsidRPr="24F9AA08">
        <w:rPr>
          <w:rFonts w:ascii="Arial" w:eastAsia="Arial" w:hAnsi="Arial" w:cs="Arial"/>
          <w:sz w:val="22"/>
        </w:rPr>
        <w:t>Zespół, kompetencje pracowników i pracownic</w:t>
      </w:r>
      <w:r w:rsidR="5F9774E1" w:rsidRPr="24F9AA08">
        <w:rPr>
          <w:rFonts w:ascii="Arial" w:eastAsia="Arial" w:hAnsi="Arial" w:cs="Arial"/>
          <w:sz w:val="22"/>
        </w:rPr>
        <w:t>.</w:t>
      </w:r>
    </w:p>
    <w:p w14:paraId="3A3A7D82" w14:textId="07A9F017" w:rsidR="00F00A88" w:rsidRPr="008A3521" w:rsidRDefault="00F00A88" w:rsidP="24F9AA08">
      <w:pPr>
        <w:pStyle w:val="Akapitzlist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2"/>
        </w:rPr>
      </w:pPr>
      <w:r w:rsidRPr="24F9AA08">
        <w:rPr>
          <w:rFonts w:ascii="Arial" w:eastAsia="Arial" w:hAnsi="Arial" w:cs="Arial"/>
          <w:sz w:val="22"/>
        </w:rPr>
        <w:t>Działania będące w stałej ofercie instytucji oraz działania nietypowe, podjęte na przykład w</w:t>
      </w:r>
      <w:r w:rsidR="001023BF" w:rsidRPr="24F9AA08">
        <w:rPr>
          <w:rFonts w:ascii="Arial" w:eastAsia="Arial" w:hAnsi="Arial" w:cs="Arial"/>
          <w:sz w:val="22"/>
        </w:rPr>
        <w:t> </w:t>
      </w:r>
      <w:r w:rsidRPr="24F9AA08">
        <w:rPr>
          <w:rFonts w:ascii="Arial" w:eastAsia="Arial" w:hAnsi="Arial" w:cs="Arial"/>
          <w:sz w:val="22"/>
        </w:rPr>
        <w:t>ostatnim roku działalności</w:t>
      </w:r>
      <w:r w:rsidR="594A4BF4" w:rsidRPr="24F9AA08">
        <w:rPr>
          <w:rFonts w:ascii="Arial" w:eastAsia="Arial" w:hAnsi="Arial" w:cs="Arial"/>
          <w:sz w:val="22"/>
        </w:rPr>
        <w:t>.</w:t>
      </w:r>
    </w:p>
    <w:p w14:paraId="7FE9FA1A" w14:textId="079C03A7" w:rsidR="2B00EA5D" w:rsidRPr="008A3521" w:rsidRDefault="00C37358" w:rsidP="24F9AA08">
      <w:pPr>
        <w:pStyle w:val="Akapitzlist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2"/>
        </w:rPr>
      </w:pPr>
      <w:r w:rsidRPr="1B265F1F">
        <w:rPr>
          <w:rFonts w:ascii="Arial" w:eastAsia="Arial" w:hAnsi="Arial" w:cs="Arial"/>
          <w:sz w:val="22"/>
        </w:rPr>
        <w:t>Współpracę</w:t>
      </w:r>
      <w:r w:rsidR="00F00A88" w:rsidRPr="1B265F1F">
        <w:rPr>
          <w:rFonts w:ascii="Arial" w:eastAsia="Arial" w:hAnsi="Arial" w:cs="Arial"/>
          <w:sz w:val="22"/>
        </w:rPr>
        <w:t xml:space="preserve"> ze środowiskami, organizacjami i podmiotami lokalnymi, nie tylko związanymi z</w:t>
      </w:r>
      <w:r w:rsidR="001023BF" w:rsidRPr="1B265F1F">
        <w:rPr>
          <w:rFonts w:ascii="Arial" w:eastAsia="Arial" w:hAnsi="Arial" w:cs="Arial"/>
          <w:sz w:val="22"/>
        </w:rPr>
        <w:t> </w:t>
      </w:r>
      <w:r w:rsidR="00F00A88" w:rsidRPr="1B265F1F">
        <w:rPr>
          <w:rFonts w:ascii="Arial" w:eastAsia="Arial" w:hAnsi="Arial" w:cs="Arial"/>
          <w:sz w:val="22"/>
        </w:rPr>
        <w:t>osobami z niepełnosprawnością i osobami starszymi</w:t>
      </w:r>
      <w:r w:rsidR="4AF35490" w:rsidRPr="1B265F1F">
        <w:rPr>
          <w:rFonts w:ascii="Arial" w:eastAsia="Arial" w:hAnsi="Arial" w:cs="Arial"/>
          <w:sz w:val="22"/>
        </w:rPr>
        <w:t>.</w:t>
      </w:r>
    </w:p>
    <w:p w14:paraId="57413298" w14:textId="03725C2A" w:rsidR="7A8E1FBE" w:rsidRDefault="7A8E1FBE" w:rsidP="000D4218">
      <w:pPr>
        <w:spacing w:line="360" w:lineRule="auto"/>
        <w:jc w:val="both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 xml:space="preserve">Miejska Biblioteka Publiczna w Gdyni jako instytucja kultury ma na celu zapewnienie równego dostępu do wiedzy, zasobów i wydarzeń kulturalnych wszystkim mieszkańcom, niezależnie od ich możliwości fizycznych, sensorycznych czy poznawczych. Zapewnienie dostępności jest więc naturalnym rozszerzeniem tej misji. </w:t>
      </w:r>
      <w:r w:rsidR="1073413D" w:rsidRPr="69CABBC0">
        <w:rPr>
          <w:rFonts w:ascii="Arial" w:eastAsia="Arial" w:hAnsi="Arial" w:cs="Arial"/>
          <w:sz w:val="22"/>
        </w:rPr>
        <w:t xml:space="preserve">Motywacją Biblioteki jest kreowanie przestrzeni otwartej dla wszystkich, budowanie relacji ze społecznością oraz rozwój instytucji w zgodzie z wartościami równouprawnienia i szacunku dla różnorodności. </w:t>
      </w:r>
      <w:r w:rsidR="70321EB2" w:rsidRPr="69CABBC0">
        <w:rPr>
          <w:rFonts w:ascii="Arial" w:eastAsia="Arial" w:hAnsi="Arial" w:cs="Arial"/>
          <w:sz w:val="22"/>
        </w:rPr>
        <w:t xml:space="preserve">Biblioteka Gdynia zatrudnia 108 osób, z czego 70 na stanowiskach bibliotekarskich, mających ciągły i bezpośredni kontakt z </w:t>
      </w:r>
      <w:r w:rsidR="28F44E77" w:rsidRPr="69CABBC0">
        <w:rPr>
          <w:rFonts w:ascii="Arial" w:eastAsia="Arial" w:hAnsi="Arial" w:cs="Arial"/>
          <w:sz w:val="22"/>
        </w:rPr>
        <w:t>użytkownikiem</w:t>
      </w:r>
      <w:r w:rsidR="70321EB2" w:rsidRPr="69CABBC0">
        <w:rPr>
          <w:rFonts w:ascii="Arial" w:eastAsia="Arial" w:hAnsi="Arial" w:cs="Arial"/>
          <w:b/>
          <w:bCs/>
          <w:sz w:val="22"/>
        </w:rPr>
        <w:t xml:space="preserve">. </w:t>
      </w:r>
      <w:r w:rsidR="281BB7D3" w:rsidRPr="69CABBC0">
        <w:rPr>
          <w:rFonts w:ascii="Arial" w:eastAsia="Arial" w:hAnsi="Arial" w:cs="Arial"/>
          <w:sz w:val="22"/>
        </w:rPr>
        <w:t>Bibliotekarze i bibliotekarki dbają przede wszystkim o budowanie księgozbi</w:t>
      </w:r>
      <w:r w:rsidR="1CF24525" w:rsidRPr="69CABBC0">
        <w:rPr>
          <w:rFonts w:ascii="Arial" w:eastAsia="Arial" w:hAnsi="Arial" w:cs="Arial"/>
          <w:sz w:val="22"/>
        </w:rPr>
        <w:t>o</w:t>
      </w:r>
      <w:r w:rsidR="281BB7D3" w:rsidRPr="69CABBC0">
        <w:rPr>
          <w:rFonts w:ascii="Arial" w:eastAsia="Arial" w:hAnsi="Arial" w:cs="Arial"/>
          <w:sz w:val="22"/>
        </w:rPr>
        <w:t>ru, a także o jego udostępnianie użytkownikom.</w:t>
      </w:r>
      <w:r w:rsidR="70321EB2" w:rsidRPr="69CABBC0">
        <w:rPr>
          <w:rFonts w:ascii="Arial" w:eastAsia="Arial" w:hAnsi="Arial" w:cs="Arial"/>
          <w:color w:val="00B050"/>
          <w:sz w:val="22"/>
        </w:rPr>
        <w:t xml:space="preserve"> </w:t>
      </w:r>
      <w:r w:rsidR="70321EB2" w:rsidRPr="69CABBC0">
        <w:rPr>
          <w:rFonts w:ascii="Arial" w:eastAsia="Arial" w:hAnsi="Arial" w:cs="Arial"/>
          <w:sz w:val="22"/>
        </w:rPr>
        <w:t>Ponadto</w:t>
      </w:r>
      <w:r w:rsidR="244265A6" w:rsidRPr="69CABBC0">
        <w:rPr>
          <w:rFonts w:ascii="Arial" w:eastAsia="Arial" w:hAnsi="Arial" w:cs="Arial"/>
          <w:sz w:val="22"/>
        </w:rPr>
        <w:t>,</w:t>
      </w:r>
      <w:r w:rsidR="70321EB2" w:rsidRPr="69CABBC0">
        <w:rPr>
          <w:rFonts w:ascii="Arial" w:eastAsia="Arial" w:hAnsi="Arial" w:cs="Arial"/>
          <w:sz w:val="22"/>
        </w:rPr>
        <w:t xml:space="preserve"> w ramach pracy organizują wydarzenia edukacyjne i literackie dla wszystkich grup wiekowych, z których część projektują i prowadzą same, wykorzystując dotychczasowe, jak i nowe umiejętności.</w:t>
      </w:r>
      <w:r w:rsidR="316A8E9A" w:rsidRPr="69CABBC0">
        <w:rPr>
          <w:rFonts w:ascii="Arial" w:eastAsia="Arial" w:hAnsi="Arial" w:cs="Arial"/>
          <w:sz w:val="22"/>
        </w:rPr>
        <w:t xml:space="preserve"> Wśród osób zatrudnionych na pozostałych stanowiskach mamy prężnie działający </w:t>
      </w:r>
      <w:r w:rsidR="1AFA4277" w:rsidRPr="69CABBC0">
        <w:rPr>
          <w:rFonts w:ascii="Arial" w:eastAsia="Arial" w:hAnsi="Arial" w:cs="Arial"/>
          <w:sz w:val="22"/>
        </w:rPr>
        <w:t>D</w:t>
      </w:r>
      <w:r w:rsidR="316A8E9A" w:rsidRPr="69CABBC0">
        <w:rPr>
          <w:rFonts w:ascii="Arial" w:eastAsia="Arial" w:hAnsi="Arial" w:cs="Arial"/>
          <w:sz w:val="22"/>
        </w:rPr>
        <w:t>ział Administracji</w:t>
      </w:r>
      <w:r w:rsidR="4B9EE863" w:rsidRPr="69CABBC0">
        <w:rPr>
          <w:rFonts w:ascii="Arial" w:eastAsia="Arial" w:hAnsi="Arial" w:cs="Arial"/>
          <w:sz w:val="22"/>
        </w:rPr>
        <w:t xml:space="preserve"> i Księgowości</w:t>
      </w:r>
      <w:r w:rsidR="316A8E9A" w:rsidRPr="69CABBC0">
        <w:rPr>
          <w:rFonts w:ascii="Arial" w:eastAsia="Arial" w:hAnsi="Arial" w:cs="Arial"/>
          <w:sz w:val="22"/>
        </w:rPr>
        <w:t xml:space="preserve"> i specjalistyczne dział</w:t>
      </w:r>
      <w:r w:rsidR="33D468A3" w:rsidRPr="69CABBC0">
        <w:rPr>
          <w:rFonts w:ascii="Arial" w:eastAsia="Arial" w:hAnsi="Arial" w:cs="Arial"/>
          <w:sz w:val="22"/>
        </w:rPr>
        <w:t>y</w:t>
      </w:r>
      <w:r w:rsidR="2A2B8A04" w:rsidRPr="69CABBC0">
        <w:rPr>
          <w:rFonts w:ascii="Arial" w:eastAsia="Arial" w:hAnsi="Arial" w:cs="Arial"/>
          <w:sz w:val="22"/>
        </w:rPr>
        <w:t xml:space="preserve"> takie</w:t>
      </w:r>
      <w:r w:rsidR="33D468A3" w:rsidRPr="69CABBC0">
        <w:rPr>
          <w:rFonts w:ascii="Arial" w:eastAsia="Arial" w:hAnsi="Arial" w:cs="Arial"/>
          <w:sz w:val="22"/>
        </w:rPr>
        <w:t xml:space="preserve"> jak</w:t>
      </w:r>
      <w:r w:rsidR="57612B90" w:rsidRPr="69CABBC0">
        <w:rPr>
          <w:rFonts w:ascii="Arial" w:eastAsia="Arial" w:hAnsi="Arial" w:cs="Arial"/>
          <w:sz w:val="22"/>
        </w:rPr>
        <w:t xml:space="preserve">: </w:t>
      </w:r>
      <w:r w:rsidR="33D468A3" w:rsidRPr="69CABBC0">
        <w:rPr>
          <w:rFonts w:ascii="Arial" w:eastAsia="Arial" w:hAnsi="Arial" w:cs="Arial"/>
          <w:sz w:val="22"/>
        </w:rPr>
        <w:t>Dział Wsparci</w:t>
      </w:r>
      <w:r w:rsidR="6A885D04" w:rsidRPr="69CABBC0">
        <w:rPr>
          <w:rFonts w:ascii="Arial" w:eastAsia="Arial" w:hAnsi="Arial" w:cs="Arial"/>
          <w:sz w:val="22"/>
        </w:rPr>
        <w:t>a</w:t>
      </w:r>
      <w:r w:rsidR="33D468A3" w:rsidRPr="69CABBC0">
        <w:rPr>
          <w:rFonts w:ascii="Arial" w:eastAsia="Arial" w:hAnsi="Arial" w:cs="Arial"/>
          <w:sz w:val="22"/>
        </w:rPr>
        <w:t xml:space="preserve"> Sieci czy</w:t>
      </w:r>
      <w:r w:rsidR="38538029" w:rsidRPr="69CABBC0">
        <w:rPr>
          <w:rFonts w:ascii="Arial" w:eastAsia="Arial" w:hAnsi="Arial" w:cs="Arial"/>
          <w:sz w:val="22"/>
        </w:rPr>
        <w:t xml:space="preserve"> Dział Marketingu i Promocji Literatury</w:t>
      </w:r>
      <w:r w:rsidR="759158A5" w:rsidRPr="69CABBC0">
        <w:rPr>
          <w:rFonts w:ascii="Arial" w:eastAsia="Arial" w:hAnsi="Arial" w:cs="Arial"/>
          <w:sz w:val="22"/>
        </w:rPr>
        <w:t xml:space="preserve"> oraz Dział Informatyzacji</w:t>
      </w:r>
      <w:r w:rsidR="38538029" w:rsidRPr="69CABBC0">
        <w:rPr>
          <w:rFonts w:ascii="Arial" w:eastAsia="Arial" w:hAnsi="Arial" w:cs="Arial"/>
          <w:sz w:val="22"/>
        </w:rPr>
        <w:t xml:space="preserve">. </w:t>
      </w:r>
      <w:r w:rsidR="3A3828A8" w:rsidRPr="69CABBC0">
        <w:rPr>
          <w:rFonts w:ascii="Arial" w:eastAsia="Arial" w:hAnsi="Arial" w:cs="Arial"/>
          <w:sz w:val="22"/>
        </w:rPr>
        <w:t>Są to działy zaangażow</w:t>
      </w:r>
      <w:r w:rsidR="74E0D60B" w:rsidRPr="69CABBC0">
        <w:rPr>
          <w:rFonts w:ascii="Arial" w:eastAsia="Arial" w:hAnsi="Arial" w:cs="Arial"/>
          <w:sz w:val="22"/>
        </w:rPr>
        <w:t>an</w:t>
      </w:r>
      <w:r w:rsidR="3A3828A8" w:rsidRPr="69CABBC0">
        <w:rPr>
          <w:rFonts w:ascii="Arial" w:eastAsia="Arial" w:hAnsi="Arial" w:cs="Arial"/>
          <w:sz w:val="22"/>
        </w:rPr>
        <w:t>e we wsparcie pracy bibliotekarzy</w:t>
      </w:r>
      <w:r w:rsidR="029855FE" w:rsidRPr="69CABBC0">
        <w:rPr>
          <w:rFonts w:ascii="Arial" w:eastAsia="Arial" w:hAnsi="Arial" w:cs="Arial"/>
          <w:sz w:val="22"/>
        </w:rPr>
        <w:t xml:space="preserve"> </w:t>
      </w:r>
      <w:r w:rsidR="76D677E7" w:rsidRPr="69CABBC0">
        <w:rPr>
          <w:rFonts w:ascii="Arial" w:eastAsia="Arial" w:hAnsi="Arial" w:cs="Arial"/>
          <w:sz w:val="22"/>
        </w:rPr>
        <w:t>-</w:t>
      </w:r>
      <w:r w:rsidR="029855FE" w:rsidRPr="69CABBC0">
        <w:rPr>
          <w:rFonts w:ascii="Arial" w:eastAsia="Arial" w:hAnsi="Arial" w:cs="Arial"/>
          <w:sz w:val="22"/>
        </w:rPr>
        <w:t xml:space="preserve"> merytoryczn</w:t>
      </w:r>
      <w:r w:rsidR="02391AAD" w:rsidRPr="69CABBC0">
        <w:rPr>
          <w:rFonts w:ascii="Arial" w:eastAsia="Arial" w:hAnsi="Arial" w:cs="Arial"/>
          <w:sz w:val="22"/>
        </w:rPr>
        <w:t>e</w:t>
      </w:r>
      <w:r w:rsidR="029855FE" w:rsidRPr="69CABBC0">
        <w:rPr>
          <w:rFonts w:ascii="Arial" w:eastAsia="Arial" w:hAnsi="Arial" w:cs="Arial"/>
          <w:sz w:val="22"/>
        </w:rPr>
        <w:t>, prawn</w:t>
      </w:r>
      <w:r w:rsidR="59E6B4FE" w:rsidRPr="69CABBC0">
        <w:rPr>
          <w:rFonts w:ascii="Arial" w:eastAsia="Arial" w:hAnsi="Arial" w:cs="Arial"/>
          <w:sz w:val="22"/>
        </w:rPr>
        <w:t>e</w:t>
      </w:r>
      <w:r w:rsidR="029855FE" w:rsidRPr="69CABBC0">
        <w:rPr>
          <w:rFonts w:ascii="Arial" w:eastAsia="Arial" w:hAnsi="Arial" w:cs="Arial"/>
          <w:sz w:val="22"/>
        </w:rPr>
        <w:t xml:space="preserve"> i techniczn</w:t>
      </w:r>
      <w:r w:rsidR="55CB966B" w:rsidRPr="69CABBC0">
        <w:rPr>
          <w:rFonts w:ascii="Arial" w:eastAsia="Arial" w:hAnsi="Arial" w:cs="Arial"/>
          <w:sz w:val="22"/>
        </w:rPr>
        <w:t>e</w:t>
      </w:r>
      <w:r w:rsidR="029855FE" w:rsidRPr="69CABBC0">
        <w:rPr>
          <w:rFonts w:ascii="Arial" w:eastAsia="Arial" w:hAnsi="Arial" w:cs="Arial"/>
          <w:sz w:val="22"/>
        </w:rPr>
        <w:t xml:space="preserve">. </w:t>
      </w:r>
      <w:r w:rsidR="5F5DF1A9" w:rsidRPr="69CABBC0">
        <w:rPr>
          <w:rFonts w:ascii="Arial" w:eastAsia="Arial" w:hAnsi="Arial" w:cs="Arial"/>
          <w:sz w:val="22"/>
        </w:rPr>
        <w:t>Wśród pracowników Bibli</w:t>
      </w:r>
      <w:r w:rsidR="2044E86E" w:rsidRPr="69CABBC0">
        <w:rPr>
          <w:rFonts w:ascii="Arial" w:eastAsia="Arial" w:hAnsi="Arial" w:cs="Arial"/>
          <w:sz w:val="22"/>
        </w:rPr>
        <w:t>ot</w:t>
      </w:r>
      <w:r w:rsidR="5F5DF1A9" w:rsidRPr="69CABBC0">
        <w:rPr>
          <w:rFonts w:ascii="Arial" w:eastAsia="Arial" w:hAnsi="Arial" w:cs="Arial"/>
          <w:sz w:val="22"/>
        </w:rPr>
        <w:t>eki Gdynia jest też duża grupa personelu technicznego wspierająca</w:t>
      </w:r>
      <w:r w:rsidR="73A6A94D" w:rsidRPr="69CABBC0">
        <w:rPr>
          <w:rFonts w:ascii="Arial" w:eastAsia="Arial" w:hAnsi="Arial" w:cs="Arial"/>
          <w:sz w:val="22"/>
        </w:rPr>
        <w:t xml:space="preserve"> codzienne</w:t>
      </w:r>
      <w:r w:rsidR="5F5DF1A9" w:rsidRPr="69CABBC0">
        <w:rPr>
          <w:rFonts w:ascii="Arial" w:eastAsia="Arial" w:hAnsi="Arial" w:cs="Arial"/>
          <w:sz w:val="22"/>
        </w:rPr>
        <w:t xml:space="preserve"> działanie bibliotek</w:t>
      </w:r>
      <w:r w:rsidR="139BFA18" w:rsidRPr="69CABBC0">
        <w:rPr>
          <w:rFonts w:ascii="Arial" w:eastAsia="Arial" w:hAnsi="Arial" w:cs="Arial"/>
          <w:sz w:val="22"/>
        </w:rPr>
        <w:t xml:space="preserve"> poprzez dbanie o porządek</w:t>
      </w:r>
      <w:r w:rsidR="5F5DF1A9" w:rsidRPr="69CABBC0">
        <w:rPr>
          <w:rFonts w:ascii="Arial" w:eastAsia="Arial" w:hAnsi="Arial" w:cs="Arial"/>
          <w:sz w:val="22"/>
        </w:rPr>
        <w:t xml:space="preserve">. </w:t>
      </w:r>
    </w:p>
    <w:p w14:paraId="1472CF59" w14:textId="10701902" w:rsidR="2CEAE36E" w:rsidRDefault="2CEAE36E" w:rsidP="000D4218">
      <w:pPr>
        <w:spacing w:line="360" w:lineRule="auto"/>
        <w:jc w:val="both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 xml:space="preserve">Biblioteka Gdynia współpracuje z pozarządowymi organizacjami, jak również </w:t>
      </w:r>
      <w:r w:rsidR="07E8DB2F" w:rsidRPr="103695A7">
        <w:rPr>
          <w:rFonts w:ascii="Arial" w:eastAsia="Arial" w:hAnsi="Arial" w:cs="Arial"/>
          <w:sz w:val="22"/>
        </w:rPr>
        <w:t xml:space="preserve">ze </w:t>
      </w:r>
      <w:r w:rsidRPr="103695A7">
        <w:rPr>
          <w:rFonts w:ascii="Arial" w:eastAsia="Arial" w:hAnsi="Arial" w:cs="Arial"/>
          <w:sz w:val="22"/>
        </w:rPr>
        <w:t>szkołami, w tym takimi</w:t>
      </w:r>
      <w:r w:rsidR="4FABD3A0" w:rsidRPr="103695A7">
        <w:rPr>
          <w:rFonts w:ascii="Arial" w:eastAsia="Arial" w:hAnsi="Arial" w:cs="Arial"/>
          <w:sz w:val="22"/>
        </w:rPr>
        <w:t>, które</w:t>
      </w:r>
      <w:r w:rsidRPr="103695A7">
        <w:rPr>
          <w:rFonts w:ascii="Arial" w:eastAsia="Arial" w:hAnsi="Arial" w:cs="Arial"/>
          <w:sz w:val="22"/>
        </w:rPr>
        <w:t xml:space="preserve"> posiadają klasy integracyjne</w:t>
      </w:r>
      <w:r w:rsidR="687679D2" w:rsidRPr="103695A7">
        <w:rPr>
          <w:rFonts w:ascii="Arial" w:eastAsia="Arial" w:hAnsi="Arial" w:cs="Arial"/>
          <w:sz w:val="22"/>
        </w:rPr>
        <w:t xml:space="preserve"> oraz szkołami specjalnymi</w:t>
      </w:r>
      <w:r w:rsidRPr="103695A7">
        <w:rPr>
          <w:rFonts w:ascii="Arial" w:eastAsia="Arial" w:hAnsi="Arial" w:cs="Arial"/>
          <w:sz w:val="22"/>
        </w:rPr>
        <w:t xml:space="preserve">. W efekcie tych współprac w bibliotecznym repertuarze pojawiają się wydarzenia integrujące lokalną społeczność, przełamujące bariery wynikające z niewiedzy dotyczącej niepełnosprawności, </w:t>
      </w:r>
      <w:r w:rsidRPr="103695A7">
        <w:rPr>
          <w:rFonts w:ascii="Arial" w:eastAsia="Arial" w:hAnsi="Arial" w:cs="Arial"/>
          <w:sz w:val="22"/>
        </w:rPr>
        <w:lastRenderedPageBreak/>
        <w:t>jak również pozwalające na zdobycie nowych</w:t>
      </w:r>
      <w:r w:rsidR="60C50946" w:rsidRPr="103695A7">
        <w:rPr>
          <w:rFonts w:ascii="Arial" w:eastAsia="Arial" w:hAnsi="Arial" w:cs="Arial"/>
          <w:sz w:val="22"/>
        </w:rPr>
        <w:t xml:space="preserve"> </w:t>
      </w:r>
      <w:r w:rsidRPr="103695A7">
        <w:rPr>
          <w:rFonts w:ascii="Arial" w:eastAsia="Arial" w:hAnsi="Arial" w:cs="Arial"/>
          <w:sz w:val="22"/>
        </w:rPr>
        <w:t>społecznych umiejętności tym osobom z</w:t>
      </w:r>
      <w:r w:rsidR="7B08A5CD" w:rsidRPr="103695A7">
        <w:rPr>
          <w:rFonts w:ascii="Arial" w:eastAsia="Arial" w:hAnsi="Arial" w:cs="Arial"/>
          <w:sz w:val="22"/>
        </w:rPr>
        <w:t>e szczególnymi potrzebami</w:t>
      </w:r>
      <w:r w:rsidRPr="103695A7">
        <w:rPr>
          <w:rFonts w:ascii="Arial" w:eastAsia="Arial" w:hAnsi="Arial" w:cs="Arial"/>
          <w:sz w:val="22"/>
        </w:rPr>
        <w:t>, które ich potrzebują. Organizujemy również zajęcia skierowane do konkretnych grup i dla nich zaprojektowane, zgodnie ze zgłoszonymi potrzebami.</w:t>
      </w:r>
      <w:r w:rsidR="2D845A5A" w:rsidRPr="103695A7">
        <w:rPr>
          <w:rFonts w:ascii="Arial" w:eastAsia="Arial" w:hAnsi="Arial" w:cs="Arial"/>
          <w:sz w:val="22"/>
        </w:rPr>
        <w:t xml:space="preserve"> Fundacją, z którą najczęściej współpracujemy, jest Fundacja ADAPA, działająca na rzecz osób z autyzmem oraz innymi problemami rozwojowymi. Europejskie Centrum Edukacji Kulturalnej Osób z Niepełnosprawnością (ECEKON) organizuje w naszych wnętrzach występy swoich podopiecznych – na przykład koncerty.</w:t>
      </w:r>
      <w:r w:rsidR="33F3E1F2" w:rsidRPr="103695A7">
        <w:rPr>
          <w:rFonts w:ascii="Arial" w:eastAsia="Arial" w:hAnsi="Arial" w:cs="Arial"/>
          <w:sz w:val="22"/>
        </w:rPr>
        <w:t xml:space="preserve"> Efektem t</w:t>
      </w:r>
      <w:r w:rsidR="67A73ECD" w:rsidRPr="103695A7">
        <w:rPr>
          <w:rFonts w:ascii="Arial" w:eastAsia="Arial" w:hAnsi="Arial" w:cs="Arial"/>
          <w:sz w:val="22"/>
        </w:rPr>
        <w:t>ej</w:t>
      </w:r>
      <w:r w:rsidR="33F3E1F2" w:rsidRPr="103695A7">
        <w:rPr>
          <w:rFonts w:ascii="Arial" w:eastAsia="Arial" w:hAnsi="Arial" w:cs="Arial"/>
          <w:sz w:val="22"/>
        </w:rPr>
        <w:t xml:space="preserve"> współprac</w:t>
      </w:r>
      <w:r w:rsidR="5256B74E" w:rsidRPr="103695A7">
        <w:rPr>
          <w:rFonts w:ascii="Arial" w:eastAsia="Arial" w:hAnsi="Arial" w:cs="Arial"/>
          <w:sz w:val="22"/>
        </w:rPr>
        <w:t>y</w:t>
      </w:r>
      <w:r w:rsidR="33F3E1F2" w:rsidRPr="103695A7">
        <w:rPr>
          <w:rFonts w:ascii="Arial" w:eastAsia="Arial" w:hAnsi="Arial" w:cs="Arial"/>
          <w:sz w:val="22"/>
        </w:rPr>
        <w:t xml:space="preserve"> jest </w:t>
      </w:r>
      <w:r w:rsidR="6F0EA994" w:rsidRPr="103695A7">
        <w:rPr>
          <w:rFonts w:ascii="Arial" w:eastAsia="Arial" w:hAnsi="Arial" w:cs="Arial"/>
          <w:sz w:val="22"/>
        </w:rPr>
        <w:t xml:space="preserve">również </w:t>
      </w:r>
      <w:r w:rsidR="33F3E1F2" w:rsidRPr="103695A7">
        <w:rPr>
          <w:rFonts w:ascii="Arial" w:eastAsia="Arial" w:hAnsi="Arial" w:cs="Arial"/>
          <w:sz w:val="22"/>
        </w:rPr>
        <w:t xml:space="preserve">zwiększenie świadomości pracowników Biblioteki Gdynia o potrzebach środowiska osób ze specjalnymi potrzebami i lepsze </w:t>
      </w:r>
      <w:r w:rsidR="4E6B174A" w:rsidRPr="103695A7">
        <w:rPr>
          <w:rFonts w:ascii="Arial" w:eastAsia="Arial" w:hAnsi="Arial" w:cs="Arial"/>
          <w:sz w:val="22"/>
        </w:rPr>
        <w:t xml:space="preserve">odpowiadanie na nie. </w:t>
      </w:r>
    </w:p>
    <w:p w14:paraId="2668CDC5" w14:textId="389E847F" w:rsidR="2A076263" w:rsidRDefault="2A076263" w:rsidP="2A076263">
      <w:pPr>
        <w:spacing w:line="360" w:lineRule="auto"/>
        <w:rPr>
          <w:rFonts w:ascii="Arial" w:eastAsia="Arial" w:hAnsi="Arial" w:cs="Arial"/>
          <w:sz w:val="22"/>
        </w:rPr>
      </w:pPr>
    </w:p>
    <w:p w14:paraId="402DFC86" w14:textId="5207964B" w:rsidR="76747F94" w:rsidRPr="008A3521" w:rsidRDefault="76747F94" w:rsidP="24F9AA08">
      <w:pPr>
        <w:pStyle w:val="Nagwek3"/>
        <w:spacing w:before="100" w:beforeAutospacing="1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24F9AA08">
        <w:rPr>
          <w:rFonts w:ascii="Arial" w:eastAsia="Arial" w:hAnsi="Arial" w:cs="Arial"/>
          <w:color w:val="auto"/>
          <w:sz w:val="22"/>
          <w:szCs w:val="22"/>
        </w:rPr>
        <w:t xml:space="preserve">Sposoby badania potrzeb </w:t>
      </w:r>
      <w:r w:rsidR="7D5FBEB1" w:rsidRPr="24F9AA08">
        <w:rPr>
          <w:rFonts w:ascii="Arial" w:eastAsia="Arial" w:hAnsi="Arial" w:cs="Arial"/>
          <w:color w:val="auto"/>
          <w:sz w:val="22"/>
          <w:szCs w:val="22"/>
        </w:rPr>
        <w:t>publiczności o szczególnych potrzebach</w:t>
      </w:r>
    </w:p>
    <w:p w14:paraId="30E0B950" w14:textId="30925FED" w:rsidR="7D5FBEB1" w:rsidRDefault="7D5FBEB1" w:rsidP="24F9AA08">
      <w:pPr>
        <w:spacing w:line="360" w:lineRule="auto"/>
        <w:rPr>
          <w:rFonts w:ascii="Arial" w:eastAsia="Arial" w:hAnsi="Arial" w:cs="Arial"/>
          <w:sz w:val="22"/>
        </w:rPr>
      </w:pPr>
      <w:r w:rsidRPr="09376293">
        <w:rPr>
          <w:rFonts w:ascii="Arial" w:eastAsia="Arial" w:hAnsi="Arial" w:cs="Arial"/>
          <w:sz w:val="22"/>
        </w:rPr>
        <w:t>Proszę opisać dotychczas przeprowadzone działania, które miał</w:t>
      </w:r>
      <w:r w:rsidR="00663C34" w:rsidRPr="09376293">
        <w:rPr>
          <w:rFonts w:ascii="Arial" w:eastAsia="Arial" w:hAnsi="Arial" w:cs="Arial"/>
          <w:sz w:val="22"/>
        </w:rPr>
        <w:t>y</w:t>
      </w:r>
      <w:r w:rsidRPr="09376293">
        <w:rPr>
          <w:rFonts w:ascii="Arial" w:eastAsia="Arial" w:hAnsi="Arial" w:cs="Arial"/>
          <w:sz w:val="22"/>
        </w:rPr>
        <w:t xml:space="preserve"> na celu diagnozę potrzeb środowisk osób z niepełnosprawnościami, w tym działania o charakterze badawczym, animacyjno-badawczym czy sieciującym.</w:t>
      </w:r>
      <w:r w:rsidR="00EF41DA" w:rsidRPr="09376293">
        <w:rPr>
          <w:rFonts w:ascii="Arial" w:eastAsia="Arial" w:hAnsi="Arial" w:cs="Arial"/>
          <w:sz w:val="22"/>
        </w:rPr>
        <w:t xml:space="preserve"> Proszę uwzględnić zaangażowanie pracowników i</w:t>
      </w:r>
      <w:r w:rsidR="008A3521" w:rsidRPr="09376293">
        <w:rPr>
          <w:rFonts w:ascii="Arial" w:eastAsia="Arial" w:hAnsi="Arial" w:cs="Arial"/>
          <w:sz w:val="22"/>
        </w:rPr>
        <w:t> </w:t>
      </w:r>
      <w:r w:rsidR="00EF41DA" w:rsidRPr="09376293">
        <w:rPr>
          <w:rFonts w:ascii="Arial" w:eastAsia="Arial" w:hAnsi="Arial" w:cs="Arial"/>
          <w:sz w:val="22"/>
        </w:rPr>
        <w:t>pracownic instytucji kultury w</w:t>
      </w:r>
      <w:r w:rsidR="001023BF" w:rsidRPr="09376293">
        <w:rPr>
          <w:rFonts w:ascii="Arial" w:eastAsia="Arial" w:hAnsi="Arial" w:cs="Arial"/>
          <w:sz w:val="22"/>
        </w:rPr>
        <w:t> </w:t>
      </w:r>
      <w:r w:rsidR="00EF41DA" w:rsidRPr="09376293">
        <w:rPr>
          <w:rFonts w:ascii="Arial" w:eastAsia="Arial" w:hAnsi="Arial" w:cs="Arial"/>
          <w:sz w:val="22"/>
        </w:rPr>
        <w:t>takie działania, sytuacje wykorzystania zewnętrznych ekspertów, wskazać kontekst podjętych dotychczas działań.</w:t>
      </w:r>
      <w:r>
        <w:br/>
      </w:r>
      <w:r w:rsidR="314D2D5D" w:rsidRPr="09376293">
        <w:rPr>
          <w:rFonts w:ascii="Arial" w:eastAsia="Arial" w:hAnsi="Arial" w:cs="Arial"/>
          <w:b/>
          <w:bCs/>
          <w:sz w:val="22"/>
        </w:rPr>
        <w:t>Limit słów</w:t>
      </w:r>
      <w:r w:rsidR="314D2D5D" w:rsidRPr="09376293">
        <w:rPr>
          <w:rFonts w:ascii="Arial" w:eastAsia="Arial" w:hAnsi="Arial" w:cs="Arial"/>
          <w:sz w:val="22"/>
        </w:rPr>
        <w:t>: maksymalnie 500.</w:t>
      </w:r>
    </w:p>
    <w:p w14:paraId="7A76CA28" w14:textId="1193C93C" w:rsidR="0026122B" w:rsidRDefault="0F288F51" w:rsidP="1B265F1F">
      <w:pPr>
        <w:spacing w:line="360" w:lineRule="auto"/>
        <w:rPr>
          <w:rFonts w:ascii="Arial" w:eastAsia="Arial" w:hAnsi="Arial" w:cs="Arial"/>
          <w:sz w:val="22"/>
        </w:rPr>
      </w:pPr>
      <w:r w:rsidRPr="0C1FD62B">
        <w:rPr>
          <w:rFonts w:ascii="Arial" w:eastAsia="Arial" w:hAnsi="Arial" w:cs="Arial"/>
          <w:sz w:val="22"/>
        </w:rPr>
        <w:t>Posiadamy stosunkowo niewielką</w:t>
      </w:r>
      <w:r w:rsidR="0026122B" w:rsidRPr="0C1FD62B">
        <w:rPr>
          <w:rFonts w:ascii="Arial" w:eastAsia="Arial" w:hAnsi="Arial" w:cs="Arial"/>
          <w:sz w:val="22"/>
        </w:rPr>
        <w:t xml:space="preserve"> wiedz</w:t>
      </w:r>
      <w:r w:rsidR="14CBCEAF" w:rsidRPr="0C1FD62B">
        <w:rPr>
          <w:rFonts w:ascii="Arial" w:eastAsia="Arial" w:hAnsi="Arial" w:cs="Arial"/>
          <w:sz w:val="22"/>
        </w:rPr>
        <w:t>ę</w:t>
      </w:r>
      <w:r w:rsidR="0026122B" w:rsidRPr="0C1FD62B">
        <w:rPr>
          <w:rFonts w:ascii="Arial" w:eastAsia="Arial" w:hAnsi="Arial" w:cs="Arial"/>
          <w:sz w:val="22"/>
        </w:rPr>
        <w:t xml:space="preserve"> o potrzebach użytkowników ze specjalnymi potrzebami.</w:t>
      </w:r>
      <w:r w:rsidR="54382F4A" w:rsidRPr="0C1FD62B">
        <w:rPr>
          <w:rFonts w:ascii="Arial" w:eastAsia="Arial" w:hAnsi="Arial" w:cs="Arial"/>
          <w:sz w:val="22"/>
        </w:rPr>
        <w:t xml:space="preserve"> </w:t>
      </w:r>
      <w:r w:rsidR="430CAB4E" w:rsidRPr="0C1FD62B">
        <w:rPr>
          <w:rFonts w:ascii="Arial" w:eastAsia="Arial" w:hAnsi="Arial" w:cs="Arial"/>
          <w:sz w:val="22"/>
        </w:rPr>
        <w:t xml:space="preserve">Mała </w:t>
      </w:r>
      <w:r w:rsidR="54382F4A" w:rsidRPr="0C1FD62B">
        <w:rPr>
          <w:rFonts w:ascii="Arial" w:eastAsia="Arial" w:hAnsi="Arial" w:cs="Arial"/>
          <w:sz w:val="22"/>
        </w:rPr>
        <w:t>reprezentacja tej grupy w wydarzeniach wskazuje na istniejące bariery w dostępności oraz na konieczność podejmowania działań mających na celu ich większe włączenie i aktywizację społeczną.</w:t>
      </w:r>
    </w:p>
    <w:p w14:paraId="4D7E5B13" w14:textId="6CA7F101" w:rsidR="0026122B" w:rsidRDefault="0026122B" w:rsidP="24F9AA08">
      <w:pPr>
        <w:spacing w:line="360" w:lineRule="auto"/>
        <w:rPr>
          <w:rFonts w:ascii="Arial" w:eastAsia="Arial" w:hAnsi="Arial" w:cs="Arial"/>
          <w:sz w:val="22"/>
        </w:rPr>
      </w:pPr>
      <w:r w:rsidRPr="313246A4">
        <w:rPr>
          <w:rFonts w:ascii="Arial" w:eastAsia="Arial" w:hAnsi="Arial" w:cs="Arial"/>
          <w:sz w:val="22"/>
        </w:rPr>
        <w:t xml:space="preserve">Dotychczasowe działania: </w:t>
      </w:r>
    </w:p>
    <w:p w14:paraId="118E0621" w14:textId="22949255" w:rsidR="00F60FC7" w:rsidRDefault="00F60FC7" w:rsidP="3B5960D9">
      <w:pPr>
        <w:spacing w:line="360" w:lineRule="auto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 xml:space="preserve">- badania ankietowe – badania satysfakcji użytkowników (podział wiekowy </w:t>
      </w:r>
      <w:r w:rsidR="7F41904B" w:rsidRPr="69CABBC0">
        <w:rPr>
          <w:rFonts w:ascii="Arial" w:eastAsia="Arial" w:hAnsi="Arial" w:cs="Arial"/>
          <w:sz w:val="22"/>
        </w:rPr>
        <w:t xml:space="preserve">badanych </w:t>
      </w:r>
      <w:r w:rsidRPr="69CABBC0">
        <w:rPr>
          <w:rFonts w:ascii="Arial" w:eastAsia="Arial" w:hAnsi="Arial" w:cs="Arial"/>
          <w:sz w:val="22"/>
        </w:rPr>
        <w:t xml:space="preserve">– seniorzy </w:t>
      </w:r>
      <w:r w:rsidR="520403E3" w:rsidRPr="69CABBC0">
        <w:rPr>
          <w:rFonts w:ascii="Arial" w:eastAsia="Arial" w:hAnsi="Arial" w:cs="Arial"/>
          <w:sz w:val="22"/>
        </w:rPr>
        <w:t xml:space="preserve">są </w:t>
      </w:r>
      <w:r w:rsidRPr="69CABBC0">
        <w:rPr>
          <w:rFonts w:ascii="Arial" w:eastAsia="Arial" w:hAnsi="Arial" w:cs="Arial"/>
          <w:sz w:val="22"/>
        </w:rPr>
        <w:t>oddzieln</w:t>
      </w:r>
      <w:r w:rsidR="542525CB" w:rsidRPr="69CABBC0">
        <w:rPr>
          <w:rFonts w:ascii="Arial" w:eastAsia="Arial" w:hAnsi="Arial" w:cs="Arial"/>
          <w:sz w:val="22"/>
        </w:rPr>
        <w:t>ą</w:t>
      </w:r>
      <w:r w:rsidRPr="69CABBC0">
        <w:rPr>
          <w:rFonts w:ascii="Arial" w:eastAsia="Arial" w:hAnsi="Arial" w:cs="Arial"/>
          <w:sz w:val="22"/>
        </w:rPr>
        <w:t xml:space="preserve"> grup</w:t>
      </w:r>
      <w:r w:rsidR="68B0F5B7" w:rsidRPr="69CABBC0">
        <w:rPr>
          <w:rFonts w:ascii="Arial" w:eastAsia="Arial" w:hAnsi="Arial" w:cs="Arial"/>
          <w:sz w:val="22"/>
        </w:rPr>
        <w:t>ą)</w:t>
      </w:r>
      <w:r w:rsidR="32810170" w:rsidRPr="69CABBC0">
        <w:rPr>
          <w:rFonts w:ascii="Arial" w:eastAsia="Arial" w:hAnsi="Arial" w:cs="Arial"/>
          <w:sz w:val="22"/>
        </w:rPr>
        <w:t xml:space="preserve">. Badania zostały przeprowadzone w czerwcu 2025 roku, użytkownicy wskazywali </w:t>
      </w:r>
      <w:r w:rsidR="5C25598C" w:rsidRPr="69CABBC0">
        <w:rPr>
          <w:rFonts w:ascii="Arial" w:eastAsia="Arial" w:hAnsi="Arial" w:cs="Arial"/>
          <w:sz w:val="22"/>
        </w:rPr>
        <w:t xml:space="preserve">głównie </w:t>
      </w:r>
      <w:r w:rsidR="32810170" w:rsidRPr="69CABBC0">
        <w:rPr>
          <w:rFonts w:ascii="Arial" w:eastAsia="Arial" w:hAnsi="Arial" w:cs="Arial"/>
          <w:sz w:val="22"/>
        </w:rPr>
        <w:t xml:space="preserve">na: </w:t>
      </w:r>
      <w:r w:rsidR="7AAC5D0E" w:rsidRPr="69CABBC0">
        <w:rPr>
          <w:rFonts w:ascii="Arial" w:eastAsia="Arial" w:hAnsi="Arial" w:cs="Arial"/>
          <w:sz w:val="22"/>
        </w:rPr>
        <w:t>trudności architektoniczne – strome schody</w:t>
      </w:r>
      <w:r w:rsidR="76AF65FF" w:rsidRPr="69CABBC0">
        <w:rPr>
          <w:rFonts w:ascii="Arial" w:eastAsia="Arial" w:hAnsi="Arial" w:cs="Arial"/>
          <w:sz w:val="22"/>
        </w:rPr>
        <w:t>, brak podjazdów (Oksywie i Wzgórze)</w:t>
      </w:r>
      <w:r w:rsidR="7AAC5D0E" w:rsidRPr="69CABBC0">
        <w:rPr>
          <w:rFonts w:ascii="Arial" w:eastAsia="Arial" w:hAnsi="Arial" w:cs="Arial"/>
          <w:sz w:val="22"/>
        </w:rPr>
        <w:t>, brak toalety, brak przewijak</w:t>
      </w:r>
      <w:r w:rsidR="4D0912AF" w:rsidRPr="69CABBC0">
        <w:rPr>
          <w:rFonts w:ascii="Arial" w:eastAsia="Arial" w:hAnsi="Arial" w:cs="Arial"/>
          <w:sz w:val="22"/>
        </w:rPr>
        <w:t>ów</w:t>
      </w:r>
      <w:r w:rsidR="5B6ADB33" w:rsidRPr="69CABBC0">
        <w:rPr>
          <w:rFonts w:ascii="Arial" w:eastAsia="Arial" w:hAnsi="Arial" w:cs="Arial"/>
          <w:sz w:val="22"/>
        </w:rPr>
        <w:t xml:space="preserve"> (</w:t>
      </w:r>
      <w:r w:rsidR="1F0081ED" w:rsidRPr="69CABBC0">
        <w:rPr>
          <w:rFonts w:ascii="Arial" w:eastAsia="Arial" w:hAnsi="Arial" w:cs="Arial"/>
          <w:sz w:val="22"/>
        </w:rPr>
        <w:t xml:space="preserve">Wypożyczalnia </w:t>
      </w:r>
      <w:r w:rsidR="5B6ADB33" w:rsidRPr="69CABBC0">
        <w:rPr>
          <w:rFonts w:ascii="Arial" w:eastAsia="Arial" w:hAnsi="Arial" w:cs="Arial"/>
          <w:sz w:val="22"/>
        </w:rPr>
        <w:t>Central</w:t>
      </w:r>
      <w:r w:rsidR="2DD5EF4C" w:rsidRPr="69CABBC0">
        <w:rPr>
          <w:rFonts w:ascii="Arial" w:eastAsia="Arial" w:hAnsi="Arial" w:cs="Arial"/>
          <w:sz w:val="22"/>
        </w:rPr>
        <w:t>n</w:t>
      </w:r>
      <w:r w:rsidR="5B6ADB33" w:rsidRPr="69CABBC0">
        <w:rPr>
          <w:rFonts w:ascii="Arial" w:eastAsia="Arial" w:hAnsi="Arial" w:cs="Arial"/>
          <w:sz w:val="22"/>
        </w:rPr>
        <w:t>a)</w:t>
      </w:r>
      <w:r w:rsidR="4D0912AF" w:rsidRPr="69CABBC0">
        <w:rPr>
          <w:rFonts w:ascii="Arial" w:eastAsia="Arial" w:hAnsi="Arial" w:cs="Arial"/>
          <w:sz w:val="22"/>
        </w:rPr>
        <w:t xml:space="preserve">, </w:t>
      </w:r>
      <w:r w:rsidR="538432B8" w:rsidRPr="69CABBC0">
        <w:rPr>
          <w:rFonts w:ascii="Arial" w:eastAsia="Arial" w:hAnsi="Arial" w:cs="Arial"/>
          <w:sz w:val="22"/>
        </w:rPr>
        <w:t>niejasne oznakowanie książek na regałach</w:t>
      </w:r>
      <w:r w:rsidR="67121D64" w:rsidRPr="69CABBC0">
        <w:rPr>
          <w:rFonts w:ascii="Arial" w:eastAsia="Arial" w:hAnsi="Arial" w:cs="Arial"/>
          <w:sz w:val="22"/>
        </w:rPr>
        <w:t xml:space="preserve"> (Karwiny), duży hałas (Mały Kack)</w:t>
      </w:r>
      <w:r w:rsidR="3268334E" w:rsidRPr="69CABBC0">
        <w:rPr>
          <w:rFonts w:ascii="Arial" w:eastAsia="Arial" w:hAnsi="Arial" w:cs="Arial"/>
          <w:sz w:val="22"/>
        </w:rPr>
        <w:t>, za mały lokal, brak toalety (Dąbrowa)</w:t>
      </w:r>
      <w:r w:rsidR="79AB3DA0" w:rsidRPr="69CABBC0">
        <w:rPr>
          <w:rFonts w:ascii="Arial" w:eastAsia="Arial" w:hAnsi="Arial" w:cs="Arial"/>
          <w:sz w:val="22"/>
        </w:rPr>
        <w:t>;</w:t>
      </w:r>
    </w:p>
    <w:p w14:paraId="22F838FF" w14:textId="78F918CD" w:rsidR="00F60FC7" w:rsidRDefault="00F60FC7" w:rsidP="3B5960D9">
      <w:pPr>
        <w:spacing w:line="360" w:lineRule="auto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>- sprawdzenie strony/ audyt</w:t>
      </w:r>
      <w:r w:rsidR="21FE4593" w:rsidRPr="69CABBC0">
        <w:rPr>
          <w:rFonts w:ascii="Arial" w:eastAsia="Arial" w:hAnsi="Arial" w:cs="Arial"/>
          <w:sz w:val="22"/>
        </w:rPr>
        <w:t xml:space="preserve"> s</w:t>
      </w:r>
      <w:r w:rsidRPr="69CABBC0">
        <w:rPr>
          <w:rFonts w:ascii="Arial" w:eastAsia="Arial" w:hAnsi="Arial" w:cs="Arial"/>
          <w:sz w:val="22"/>
        </w:rPr>
        <w:t>trony przez niewidomych czytelników</w:t>
      </w:r>
      <w:r w:rsidR="670FFB92" w:rsidRPr="69CABBC0">
        <w:rPr>
          <w:rFonts w:ascii="Arial" w:eastAsia="Arial" w:hAnsi="Arial" w:cs="Arial"/>
          <w:sz w:val="22"/>
        </w:rPr>
        <w:t>;</w:t>
      </w:r>
    </w:p>
    <w:p w14:paraId="07356A53" w14:textId="5541BB8A" w:rsidR="00F60FC7" w:rsidRDefault="00F60FC7" w:rsidP="1B265F1F">
      <w:pPr>
        <w:spacing w:line="360" w:lineRule="auto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>- zajęcia literackie dla grup osób z niepełnosprawnością (szkoły specjalne i klasy integracyjne) – zajęcia dostosowywane do ich bieżących potrzeb</w:t>
      </w:r>
      <w:r w:rsidR="59BCED51" w:rsidRPr="69CABBC0">
        <w:rPr>
          <w:rFonts w:ascii="Arial" w:eastAsia="Arial" w:hAnsi="Arial" w:cs="Arial"/>
          <w:sz w:val="22"/>
        </w:rPr>
        <w:t xml:space="preserve"> – realizowane przez b</w:t>
      </w:r>
      <w:r w:rsidRPr="69CABBC0">
        <w:rPr>
          <w:rFonts w:ascii="Arial" w:eastAsia="Arial" w:hAnsi="Arial" w:cs="Arial"/>
          <w:sz w:val="22"/>
        </w:rPr>
        <w:t>ibliotekarz</w:t>
      </w:r>
      <w:r w:rsidR="76BF0ED5" w:rsidRPr="69CABBC0">
        <w:rPr>
          <w:rFonts w:ascii="Arial" w:eastAsia="Arial" w:hAnsi="Arial" w:cs="Arial"/>
          <w:sz w:val="22"/>
        </w:rPr>
        <w:t>y</w:t>
      </w:r>
      <w:r w:rsidR="487CBEF5" w:rsidRPr="69CABBC0">
        <w:rPr>
          <w:rFonts w:ascii="Arial" w:eastAsia="Arial" w:hAnsi="Arial" w:cs="Arial"/>
          <w:sz w:val="22"/>
        </w:rPr>
        <w:t>;</w:t>
      </w:r>
    </w:p>
    <w:p w14:paraId="14FA8ABE" w14:textId="7E2CD8C4" w:rsidR="00F60FC7" w:rsidRDefault="00F60FC7" w:rsidP="3B5960D9">
      <w:pPr>
        <w:spacing w:line="360" w:lineRule="auto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>- zbieranie sugestii czytelników dotyczących zbiorów do zakupu (wielkie litery, audiobooki, pomoc</w:t>
      </w:r>
      <w:r w:rsidR="6FFE8C44" w:rsidRPr="69CABBC0">
        <w:rPr>
          <w:rFonts w:ascii="Arial" w:eastAsia="Arial" w:hAnsi="Arial" w:cs="Arial"/>
          <w:sz w:val="22"/>
        </w:rPr>
        <w:t>e</w:t>
      </w:r>
      <w:r w:rsidRPr="69CABBC0">
        <w:rPr>
          <w:rFonts w:ascii="Arial" w:eastAsia="Arial" w:hAnsi="Arial" w:cs="Arial"/>
          <w:sz w:val="22"/>
        </w:rPr>
        <w:t xml:space="preserve"> dydaktyczne) w kontakcie bezpośrednim</w:t>
      </w:r>
      <w:r w:rsidR="53C394F4" w:rsidRPr="69CABBC0">
        <w:rPr>
          <w:rFonts w:ascii="Arial" w:eastAsia="Arial" w:hAnsi="Arial" w:cs="Arial"/>
          <w:sz w:val="22"/>
        </w:rPr>
        <w:t xml:space="preserve"> - </w:t>
      </w:r>
      <w:r w:rsidR="5CACF05D" w:rsidRPr="69CABBC0">
        <w:rPr>
          <w:rFonts w:ascii="Arial" w:eastAsia="Arial" w:hAnsi="Arial" w:cs="Arial"/>
          <w:sz w:val="22"/>
        </w:rPr>
        <w:t>rea</w:t>
      </w:r>
      <w:r w:rsidR="53C394F4" w:rsidRPr="69CABBC0">
        <w:rPr>
          <w:rFonts w:ascii="Arial" w:eastAsia="Arial" w:hAnsi="Arial" w:cs="Arial"/>
          <w:sz w:val="22"/>
        </w:rPr>
        <w:t>lizowane przez b</w:t>
      </w:r>
      <w:r w:rsidRPr="69CABBC0">
        <w:rPr>
          <w:rFonts w:ascii="Arial" w:eastAsia="Arial" w:hAnsi="Arial" w:cs="Arial"/>
          <w:sz w:val="22"/>
        </w:rPr>
        <w:t>ibliotekarz</w:t>
      </w:r>
      <w:r w:rsidR="42731EC3" w:rsidRPr="69CABBC0">
        <w:rPr>
          <w:rFonts w:ascii="Arial" w:eastAsia="Arial" w:hAnsi="Arial" w:cs="Arial"/>
          <w:sz w:val="22"/>
        </w:rPr>
        <w:t>y</w:t>
      </w:r>
      <w:r w:rsidR="1734F0EF" w:rsidRPr="69CABBC0">
        <w:rPr>
          <w:rFonts w:ascii="Arial" w:eastAsia="Arial" w:hAnsi="Arial" w:cs="Arial"/>
          <w:sz w:val="22"/>
        </w:rPr>
        <w:t>;</w:t>
      </w:r>
    </w:p>
    <w:p w14:paraId="4B6625E3" w14:textId="0A39FCC2" w:rsidR="00F60FC7" w:rsidRDefault="00F60FC7" w:rsidP="3B5960D9">
      <w:pPr>
        <w:spacing w:line="360" w:lineRule="auto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 xml:space="preserve">- </w:t>
      </w:r>
      <w:r w:rsidR="3B6CCA28" w:rsidRPr="69CABBC0">
        <w:rPr>
          <w:rFonts w:ascii="Arial" w:eastAsia="Arial" w:hAnsi="Arial" w:cs="Arial"/>
          <w:sz w:val="22"/>
        </w:rPr>
        <w:t>b</w:t>
      </w:r>
      <w:r w:rsidR="00CB5B9C" w:rsidRPr="69CABBC0">
        <w:rPr>
          <w:rFonts w:ascii="Arial" w:eastAsia="Arial" w:hAnsi="Arial" w:cs="Arial"/>
          <w:sz w:val="22"/>
        </w:rPr>
        <w:t xml:space="preserve">adanie społecznego </w:t>
      </w:r>
      <w:r w:rsidR="57D66955" w:rsidRPr="69CABBC0">
        <w:rPr>
          <w:rFonts w:ascii="Arial" w:eastAsia="Arial" w:hAnsi="Arial" w:cs="Arial"/>
          <w:sz w:val="22"/>
        </w:rPr>
        <w:t xml:space="preserve">i ekonomicznego </w:t>
      </w:r>
      <w:r w:rsidR="00CB5B9C" w:rsidRPr="69CABBC0">
        <w:rPr>
          <w:rFonts w:ascii="Arial" w:eastAsia="Arial" w:hAnsi="Arial" w:cs="Arial"/>
          <w:sz w:val="22"/>
        </w:rPr>
        <w:t>wpływu biblioteki – pogłębione badania</w:t>
      </w:r>
      <w:r w:rsidR="35F997FC" w:rsidRPr="69CABBC0">
        <w:rPr>
          <w:rFonts w:ascii="Arial" w:eastAsia="Arial" w:hAnsi="Arial" w:cs="Arial"/>
          <w:sz w:val="22"/>
        </w:rPr>
        <w:t xml:space="preserve"> zostały przeprowadzone </w:t>
      </w:r>
      <w:r w:rsidR="333E5B38" w:rsidRPr="69CABBC0">
        <w:rPr>
          <w:rFonts w:ascii="Arial" w:eastAsia="Arial" w:hAnsi="Arial" w:cs="Arial"/>
          <w:sz w:val="22"/>
        </w:rPr>
        <w:t>w październiku i listopadzie 2022 roku przez</w:t>
      </w:r>
      <w:r w:rsidR="7C00A789" w:rsidRPr="69CABBC0">
        <w:rPr>
          <w:rFonts w:ascii="Arial" w:eastAsia="Arial" w:hAnsi="Arial" w:cs="Arial"/>
          <w:sz w:val="22"/>
        </w:rPr>
        <w:t xml:space="preserve"> ekspertów z zewnątrz</w:t>
      </w:r>
      <w:r w:rsidR="333E5B38" w:rsidRPr="69CABBC0">
        <w:rPr>
          <w:rFonts w:ascii="Arial" w:eastAsia="Arial" w:hAnsi="Arial" w:cs="Arial"/>
          <w:sz w:val="22"/>
        </w:rPr>
        <w:t xml:space="preserve"> </w:t>
      </w:r>
      <w:r w:rsidR="2C23925D" w:rsidRPr="69CABBC0">
        <w:rPr>
          <w:rFonts w:ascii="Arial" w:eastAsia="Arial" w:hAnsi="Arial" w:cs="Arial"/>
          <w:sz w:val="22"/>
        </w:rPr>
        <w:t xml:space="preserve">- </w:t>
      </w:r>
      <w:r w:rsidR="333E5B38" w:rsidRPr="69CABBC0">
        <w:rPr>
          <w:rFonts w:ascii="Arial" w:eastAsia="Arial" w:hAnsi="Arial" w:cs="Arial"/>
          <w:sz w:val="22"/>
        </w:rPr>
        <w:t>Zespół ds. badania społecznego i ekonomicznego wpływu bibliotek publicznych,</w:t>
      </w:r>
      <w:r w:rsidR="0B357C53" w:rsidRPr="69CABBC0">
        <w:rPr>
          <w:rFonts w:ascii="Arial" w:eastAsia="Arial" w:hAnsi="Arial" w:cs="Arial"/>
          <w:sz w:val="22"/>
        </w:rPr>
        <w:t xml:space="preserve"> </w:t>
      </w:r>
      <w:r w:rsidR="333E5B38" w:rsidRPr="69CABBC0">
        <w:rPr>
          <w:rFonts w:ascii="Arial" w:eastAsia="Arial" w:hAnsi="Arial" w:cs="Arial"/>
          <w:sz w:val="22"/>
        </w:rPr>
        <w:t>działający w ramach projektu Analiza Funkcjonowania Bibliotek</w:t>
      </w:r>
      <w:r w:rsidR="21EDAA88" w:rsidRPr="69CABBC0">
        <w:rPr>
          <w:rFonts w:ascii="Arial" w:eastAsia="Arial" w:hAnsi="Arial" w:cs="Arial"/>
          <w:sz w:val="22"/>
        </w:rPr>
        <w:t xml:space="preserve">. </w:t>
      </w:r>
      <w:r w:rsidR="7077007A" w:rsidRPr="69CABBC0">
        <w:rPr>
          <w:rFonts w:ascii="Arial" w:eastAsia="Arial" w:hAnsi="Arial" w:cs="Arial"/>
          <w:sz w:val="22"/>
        </w:rPr>
        <w:t>Propozycje usprawnień</w:t>
      </w:r>
      <w:r w:rsidR="64E65706" w:rsidRPr="69CABBC0">
        <w:rPr>
          <w:rFonts w:ascii="Arial" w:eastAsia="Arial" w:hAnsi="Arial" w:cs="Arial"/>
          <w:sz w:val="22"/>
        </w:rPr>
        <w:t xml:space="preserve"> zgłaszanych przez użytkowników</w:t>
      </w:r>
      <w:r w:rsidR="7077007A" w:rsidRPr="69CABBC0">
        <w:rPr>
          <w:rFonts w:ascii="Arial" w:eastAsia="Arial" w:hAnsi="Arial" w:cs="Arial"/>
          <w:sz w:val="22"/>
        </w:rPr>
        <w:t xml:space="preserve"> dotyczyły </w:t>
      </w:r>
      <w:r w:rsidR="034E145E" w:rsidRPr="69CABBC0">
        <w:rPr>
          <w:rFonts w:ascii="Arial" w:eastAsia="Arial" w:hAnsi="Arial" w:cs="Arial"/>
          <w:sz w:val="22"/>
        </w:rPr>
        <w:t xml:space="preserve">m.in. </w:t>
      </w:r>
      <w:r w:rsidR="7077007A" w:rsidRPr="69CABBC0">
        <w:rPr>
          <w:rFonts w:ascii="Arial" w:eastAsia="Arial" w:hAnsi="Arial" w:cs="Arial"/>
          <w:sz w:val="22"/>
        </w:rPr>
        <w:t>systemu bibliotecznego,</w:t>
      </w:r>
      <w:r w:rsidR="4DAB7131" w:rsidRPr="69CABBC0">
        <w:rPr>
          <w:rFonts w:ascii="Arial" w:eastAsia="Arial" w:hAnsi="Arial" w:cs="Arial"/>
          <w:sz w:val="22"/>
        </w:rPr>
        <w:t xml:space="preserve"> katalogu online,</w:t>
      </w:r>
      <w:r w:rsidR="7077007A" w:rsidRPr="69CABBC0">
        <w:rPr>
          <w:rFonts w:ascii="Arial" w:eastAsia="Arial" w:hAnsi="Arial" w:cs="Arial"/>
          <w:sz w:val="22"/>
        </w:rPr>
        <w:t xml:space="preserve"> strony internetowej, </w:t>
      </w:r>
      <w:r w:rsidR="0C5D10F9" w:rsidRPr="69CABBC0">
        <w:rPr>
          <w:rFonts w:ascii="Arial" w:eastAsia="Arial" w:hAnsi="Arial" w:cs="Arial"/>
          <w:sz w:val="22"/>
        </w:rPr>
        <w:t xml:space="preserve">zwiększenia liczby kodów do </w:t>
      </w:r>
      <w:r w:rsidR="5547A982" w:rsidRPr="69CABBC0">
        <w:rPr>
          <w:rFonts w:ascii="Arial" w:eastAsia="Arial" w:hAnsi="Arial" w:cs="Arial"/>
          <w:sz w:val="22"/>
        </w:rPr>
        <w:t>L</w:t>
      </w:r>
      <w:r w:rsidR="0C5D10F9" w:rsidRPr="69CABBC0">
        <w:rPr>
          <w:rFonts w:ascii="Arial" w:eastAsia="Arial" w:hAnsi="Arial" w:cs="Arial"/>
          <w:sz w:val="22"/>
        </w:rPr>
        <w:t xml:space="preserve">egimi, </w:t>
      </w:r>
      <w:r w:rsidR="2C6BB565" w:rsidRPr="69CABBC0">
        <w:rPr>
          <w:rFonts w:ascii="Arial" w:eastAsia="Arial" w:hAnsi="Arial" w:cs="Arial"/>
          <w:sz w:val="22"/>
        </w:rPr>
        <w:t>możliwoś</w:t>
      </w:r>
      <w:r w:rsidR="061F54FE" w:rsidRPr="69CABBC0">
        <w:rPr>
          <w:rFonts w:ascii="Arial" w:eastAsia="Arial" w:hAnsi="Arial" w:cs="Arial"/>
          <w:sz w:val="22"/>
        </w:rPr>
        <w:t>ci</w:t>
      </w:r>
      <w:r w:rsidR="2C6BB565" w:rsidRPr="69CABBC0">
        <w:rPr>
          <w:rFonts w:ascii="Arial" w:eastAsia="Arial" w:hAnsi="Arial" w:cs="Arial"/>
          <w:sz w:val="22"/>
        </w:rPr>
        <w:t xml:space="preserve"> płatności kartą, </w:t>
      </w:r>
      <w:r w:rsidR="3F4E3E25" w:rsidRPr="69CABBC0">
        <w:rPr>
          <w:rFonts w:ascii="Arial" w:eastAsia="Arial" w:hAnsi="Arial" w:cs="Arial"/>
          <w:sz w:val="22"/>
        </w:rPr>
        <w:t>umożliwienia zwrotów po godzinach (wrzutni)</w:t>
      </w:r>
      <w:r w:rsidR="4CF742E3" w:rsidRPr="69CABBC0">
        <w:rPr>
          <w:rFonts w:ascii="Arial" w:eastAsia="Arial" w:hAnsi="Arial" w:cs="Arial"/>
          <w:sz w:val="22"/>
        </w:rPr>
        <w:t xml:space="preserve"> - to udało się zrealizować</w:t>
      </w:r>
      <w:r w:rsidR="3F4E3E25" w:rsidRPr="69CABBC0">
        <w:rPr>
          <w:rFonts w:ascii="Arial" w:eastAsia="Arial" w:hAnsi="Arial" w:cs="Arial"/>
          <w:sz w:val="22"/>
        </w:rPr>
        <w:t>,</w:t>
      </w:r>
      <w:r w:rsidR="1D538786" w:rsidRPr="69CABBC0">
        <w:rPr>
          <w:rFonts w:ascii="Arial" w:eastAsia="Arial" w:hAnsi="Arial" w:cs="Arial"/>
          <w:sz w:val="22"/>
        </w:rPr>
        <w:t xml:space="preserve"> a także:</w:t>
      </w:r>
      <w:r w:rsidR="3F4E3E25" w:rsidRPr="69CABBC0">
        <w:rPr>
          <w:rFonts w:ascii="Arial" w:eastAsia="Arial" w:hAnsi="Arial" w:cs="Arial"/>
          <w:sz w:val="22"/>
        </w:rPr>
        <w:t xml:space="preserve"> dostępu do toalety w każdej placówce, </w:t>
      </w:r>
      <w:r w:rsidR="3B745D62" w:rsidRPr="69CABBC0">
        <w:rPr>
          <w:rFonts w:ascii="Arial" w:eastAsia="Arial" w:hAnsi="Arial" w:cs="Arial"/>
          <w:sz w:val="22"/>
        </w:rPr>
        <w:t>zakupu kawy/herbaty w każdej placówce, specjalizację placówek (np. poezja, esej, r</w:t>
      </w:r>
      <w:r w:rsidR="75BB728E" w:rsidRPr="69CABBC0">
        <w:rPr>
          <w:rFonts w:ascii="Arial" w:eastAsia="Arial" w:hAnsi="Arial" w:cs="Arial"/>
          <w:sz w:val="22"/>
        </w:rPr>
        <w:t>e</w:t>
      </w:r>
      <w:r w:rsidR="3B745D62" w:rsidRPr="69CABBC0">
        <w:rPr>
          <w:rFonts w:ascii="Arial" w:eastAsia="Arial" w:hAnsi="Arial" w:cs="Arial"/>
          <w:sz w:val="22"/>
        </w:rPr>
        <w:t>portaż)</w:t>
      </w:r>
      <w:r w:rsidR="4B941E7C" w:rsidRPr="69CABBC0">
        <w:rPr>
          <w:rFonts w:ascii="Arial" w:eastAsia="Arial" w:hAnsi="Arial" w:cs="Arial"/>
          <w:sz w:val="22"/>
        </w:rPr>
        <w:t xml:space="preserve">, </w:t>
      </w:r>
      <w:r w:rsidR="0DEBD7FA" w:rsidRPr="69CABBC0">
        <w:rPr>
          <w:rFonts w:ascii="Arial" w:eastAsia="Arial" w:hAnsi="Arial" w:cs="Arial"/>
          <w:sz w:val="22"/>
        </w:rPr>
        <w:t>wydłużenie godzin otwarcia</w:t>
      </w:r>
      <w:r w:rsidR="29E28729" w:rsidRPr="69CABBC0">
        <w:rPr>
          <w:rFonts w:ascii="Arial" w:eastAsia="Arial" w:hAnsi="Arial" w:cs="Arial"/>
          <w:sz w:val="22"/>
        </w:rPr>
        <w:t>, wię</w:t>
      </w:r>
      <w:r w:rsidR="1A032E1F" w:rsidRPr="69CABBC0">
        <w:rPr>
          <w:rFonts w:ascii="Arial" w:eastAsia="Arial" w:hAnsi="Arial" w:cs="Arial"/>
          <w:sz w:val="22"/>
        </w:rPr>
        <w:t xml:space="preserve">kszej liczby </w:t>
      </w:r>
      <w:r w:rsidR="29E28729" w:rsidRPr="69CABBC0">
        <w:rPr>
          <w:rFonts w:ascii="Arial" w:eastAsia="Arial" w:hAnsi="Arial" w:cs="Arial"/>
          <w:sz w:val="22"/>
        </w:rPr>
        <w:t>bibliotek otwartych w weekendy, szersze</w:t>
      </w:r>
      <w:r w:rsidR="0C454ED0" w:rsidRPr="69CABBC0">
        <w:rPr>
          <w:rFonts w:ascii="Arial" w:eastAsia="Arial" w:hAnsi="Arial" w:cs="Arial"/>
          <w:sz w:val="22"/>
        </w:rPr>
        <w:t>go</w:t>
      </w:r>
      <w:r w:rsidR="29E28729" w:rsidRPr="69CABBC0">
        <w:rPr>
          <w:rFonts w:ascii="Arial" w:eastAsia="Arial" w:hAnsi="Arial" w:cs="Arial"/>
          <w:sz w:val="22"/>
        </w:rPr>
        <w:t xml:space="preserve"> informowani</w:t>
      </w:r>
      <w:r w:rsidR="1B3AE1AA" w:rsidRPr="69CABBC0">
        <w:rPr>
          <w:rFonts w:ascii="Arial" w:eastAsia="Arial" w:hAnsi="Arial" w:cs="Arial"/>
          <w:sz w:val="22"/>
        </w:rPr>
        <w:t>a</w:t>
      </w:r>
      <w:r w:rsidR="29E28729" w:rsidRPr="69CABBC0">
        <w:rPr>
          <w:rFonts w:ascii="Arial" w:eastAsia="Arial" w:hAnsi="Arial" w:cs="Arial"/>
          <w:sz w:val="22"/>
        </w:rPr>
        <w:t xml:space="preserve"> o wydarzeniach</w:t>
      </w:r>
      <w:r w:rsidR="014184BB" w:rsidRPr="69CABBC0">
        <w:rPr>
          <w:rFonts w:ascii="Arial" w:eastAsia="Arial" w:hAnsi="Arial" w:cs="Arial"/>
          <w:sz w:val="22"/>
        </w:rPr>
        <w:t>, usuni</w:t>
      </w:r>
      <w:r w:rsidR="100F07FC" w:rsidRPr="69CABBC0">
        <w:rPr>
          <w:rFonts w:ascii="Arial" w:eastAsia="Arial" w:hAnsi="Arial" w:cs="Arial"/>
          <w:sz w:val="22"/>
        </w:rPr>
        <w:t>ę</w:t>
      </w:r>
      <w:r w:rsidR="014184BB" w:rsidRPr="69CABBC0">
        <w:rPr>
          <w:rFonts w:ascii="Arial" w:eastAsia="Arial" w:hAnsi="Arial" w:cs="Arial"/>
          <w:sz w:val="22"/>
        </w:rPr>
        <w:t>ci</w:t>
      </w:r>
      <w:r w:rsidR="54598B13" w:rsidRPr="69CABBC0">
        <w:rPr>
          <w:rFonts w:ascii="Arial" w:eastAsia="Arial" w:hAnsi="Arial" w:cs="Arial"/>
          <w:sz w:val="22"/>
        </w:rPr>
        <w:t xml:space="preserve">a </w:t>
      </w:r>
      <w:r w:rsidR="014184BB" w:rsidRPr="69CABBC0">
        <w:rPr>
          <w:rFonts w:ascii="Arial" w:eastAsia="Arial" w:hAnsi="Arial" w:cs="Arial"/>
          <w:sz w:val="22"/>
        </w:rPr>
        <w:t>barier architektonicznych</w:t>
      </w:r>
      <w:r w:rsidR="6A4A9E8D" w:rsidRPr="69CABBC0">
        <w:rPr>
          <w:rFonts w:ascii="Arial" w:eastAsia="Arial" w:hAnsi="Arial" w:cs="Arial"/>
          <w:sz w:val="22"/>
        </w:rPr>
        <w:t xml:space="preserve"> – to </w:t>
      </w:r>
      <w:r w:rsidR="0FB8714D" w:rsidRPr="69CABBC0">
        <w:rPr>
          <w:rFonts w:ascii="Arial" w:eastAsia="Arial" w:hAnsi="Arial" w:cs="Arial"/>
          <w:sz w:val="22"/>
        </w:rPr>
        <w:t xml:space="preserve">nadal </w:t>
      </w:r>
      <w:r w:rsidR="6A4A9E8D" w:rsidRPr="69CABBC0">
        <w:rPr>
          <w:rFonts w:ascii="Arial" w:eastAsia="Arial" w:hAnsi="Arial" w:cs="Arial"/>
          <w:sz w:val="22"/>
        </w:rPr>
        <w:t>obszary do pracy</w:t>
      </w:r>
      <w:r w:rsidR="5E85FBEE" w:rsidRPr="69CABBC0">
        <w:rPr>
          <w:rFonts w:ascii="Arial" w:eastAsia="Arial" w:hAnsi="Arial" w:cs="Arial"/>
          <w:sz w:val="22"/>
        </w:rPr>
        <w:t>;</w:t>
      </w:r>
    </w:p>
    <w:p w14:paraId="4600F88B" w14:textId="4E4883CE" w:rsidR="20D2EABF" w:rsidRDefault="20D2EABF" w:rsidP="1B265F1F">
      <w:pPr>
        <w:spacing w:line="360" w:lineRule="auto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>- analiza komentarzy i informacji zwrotnych pojawiających się po zakończonych wydarzeniach</w:t>
      </w:r>
      <w:r w:rsidR="3BD2DE5C" w:rsidRPr="69CABBC0">
        <w:rPr>
          <w:rFonts w:ascii="Arial" w:eastAsia="Arial" w:hAnsi="Arial" w:cs="Arial"/>
          <w:sz w:val="22"/>
        </w:rPr>
        <w:t xml:space="preserve"> </w:t>
      </w:r>
      <w:r w:rsidR="74A7EBE0" w:rsidRPr="69CABBC0">
        <w:rPr>
          <w:rFonts w:ascii="Arial" w:eastAsia="Arial" w:hAnsi="Arial" w:cs="Arial"/>
          <w:sz w:val="22"/>
        </w:rPr>
        <w:t>przez</w:t>
      </w:r>
      <w:r w:rsidR="3BD2DE5C" w:rsidRPr="69CABBC0">
        <w:rPr>
          <w:rFonts w:ascii="Arial" w:eastAsia="Arial" w:hAnsi="Arial" w:cs="Arial"/>
          <w:sz w:val="22"/>
        </w:rPr>
        <w:t xml:space="preserve"> </w:t>
      </w:r>
      <w:r w:rsidR="3D8F8BF6" w:rsidRPr="69CABBC0">
        <w:rPr>
          <w:rFonts w:ascii="Arial" w:eastAsia="Arial" w:hAnsi="Arial" w:cs="Arial"/>
          <w:sz w:val="22"/>
        </w:rPr>
        <w:t>D</w:t>
      </w:r>
      <w:r w:rsidR="3BD2DE5C" w:rsidRPr="69CABBC0">
        <w:rPr>
          <w:rFonts w:ascii="Arial" w:eastAsia="Arial" w:hAnsi="Arial" w:cs="Arial"/>
          <w:sz w:val="22"/>
        </w:rPr>
        <w:t xml:space="preserve">ział </w:t>
      </w:r>
      <w:r w:rsidR="68A15C1F" w:rsidRPr="69CABBC0">
        <w:rPr>
          <w:rFonts w:ascii="Arial" w:eastAsia="Arial" w:hAnsi="Arial" w:cs="Arial"/>
          <w:sz w:val="22"/>
        </w:rPr>
        <w:t>P</w:t>
      </w:r>
      <w:r w:rsidR="3BD2DE5C" w:rsidRPr="69CABBC0">
        <w:rPr>
          <w:rFonts w:ascii="Arial" w:eastAsia="Arial" w:hAnsi="Arial" w:cs="Arial"/>
          <w:sz w:val="22"/>
        </w:rPr>
        <w:t>romocji i bibliotekarz</w:t>
      </w:r>
      <w:r w:rsidR="4D6FF739" w:rsidRPr="69CABBC0">
        <w:rPr>
          <w:rFonts w:ascii="Arial" w:eastAsia="Arial" w:hAnsi="Arial" w:cs="Arial"/>
          <w:sz w:val="22"/>
        </w:rPr>
        <w:t>y</w:t>
      </w:r>
      <w:r w:rsidR="3BD2DE5C" w:rsidRPr="69CABBC0">
        <w:rPr>
          <w:rFonts w:ascii="Arial" w:eastAsia="Arial" w:hAnsi="Arial" w:cs="Arial"/>
          <w:sz w:val="22"/>
        </w:rPr>
        <w:t xml:space="preserve"> w filiach</w:t>
      </w:r>
      <w:r w:rsidR="11F546D5" w:rsidRPr="69CABBC0">
        <w:rPr>
          <w:rFonts w:ascii="Arial" w:eastAsia="Arial" w:hAnsi="Arial" w:cs="Arial"/>
          <w:sz w:val="22"/>
        </w:rPr>
        <w:t>;</w:t>
      </w:r>
      <w:r w:rsidR="5C25528E" w:rsidRPr="69CABBC0">
        <w:rPr>
          <w:rFonts w:ascii="Arial" w:eastAsia="Arial" w:hAnsi="Arial" w:cs="Arial"/>
          <w:sz w:val="22"/>
        </w:rPr>
        <w:t xml:space="preserve"> </w:t>
      </w:r>
    </w:p>
    <w:p w14:paraId="1BBC1FA1" w14:textId="387FEBDF" w:rsidR="7079F526" w:rsidRDefault="7079F526" w:rsidP="313246A4">
      <w:pPr>
        <w:spacing w:line="360" w:lineRule="auto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 xml:space="preserve">- konsultacje </w:t>
      </w:r>
      <w:r w:rsidR="62D7676F" w:rsidRPr="69CABBC0">
        <w:rPr>
          <w:rFonts w:ascii="Arial" w:eastAsia="Arial" w:hAnsi="Arial" w:cs="Arial"/>
          <w:sz w:val="22"/>
        </w:rPr>
        <w:t xml:space="preserve">z osobami niewidomymi </w:t>
      </w:r>
      <w:r w:rsidRPr="69CABBC0">
        <w:rPr>
          <w:rFonts w:ascii="Arial" w:eastAsia="Arial" w:hAnsi="Arial" w:cs="Arial"/>
          <w:sz w:val="22"/>
        </w:rPr>
        <w:t>nt.</w:t>
      </w:r>
      <w:r w:rsidR="3468098B" w:rsidRPr="69CABBC0">
        <w:rPr>
          <w:rFonts w:ascii="Arial" w:eastAsia="Arial" w:hAnsi="Arial" w:cs="Arial"/>
          <w:sz w:val="22"/>
        </w:rPr>
        <w:t xml:space="preserve"> potrzeby</w:t>
      </w:r>
      <w:r w:rsidRPr="69CABBC0">
        <w:rPr>
          <w:rFonts w:ascii="Arial" w:eastAsia="Arial" w:hAnsi="Arial" w:cs="Arial"/>
          <w:sz w:val="22"/>
        </w:rPr>
        <w:t xml:space="preserve"> </w:t>
      </w:r>
      <w:r w:rsidR="6CF28393" w:rsidRPr="69CABBC0">
        <w:rPr>
          <w:rFonts w:ascii="Arial" w:eastAsia="Arial" w:hAnsi="Arial" w:cs="Arial"/>
          <w:sz w:val="22"/>
        </w:rPr>
        <w:t>w</w:t>
      </w:r>
      <w:r w:rsidRPr="69CABBC0">
        <w:rPr>
          <w:rFonts w:ascii="Arial" w:eastAsia="Arial" w:hAnsi="Arial" w:cs="Arial"/>
          <w:sz w:val="22"/>
        </w:rPr>
        <w:t xml:space="preserve">prowadzenia systemu nawigacyjno – informacyjnego dla osób </w:t>
      </w:r>
      <w:r w:rsidR="5F51254F" w:rsidRPr="69CABBC0">
        <w:rPr>
          <w:rFonts w:ascii="Arial" w:eastAsia="Arial" w:hAnsi="Arial" w:cs="Arial"/>
          <w:sz w:val="22"/>
        </w:rPr>
        <w:t>niewidomych i niedowidzących</w:t>
      </w:r>
      <w:r w:rsidR="3DF7E58B" w:rsidRPr="69CABBC0">
        <w:rPr>
          <w:rFonts w:ascii="Arial" w:eastAsia="Arial" w:hAnsi="Arial" w:cs="Arial"/>
          <w:sz w:val="22"/>
        </w:rPr>
        <w:t>;</w:t>
      </w:r>
    </w:p>
    <w:p w14:paraId="613ECD88" w14:textId="125D1C6A" w:rsidR="36A1F960" w:rsidRDefault="36A1F960" w:rsidP="313246A4">
      <w:pPr>
        <w:spacing w:line="360" w:lineRule="auto"/>
        <w:rPr>
          <w:rFonts w:ascii="Arial" w:eastAsia="Arial" w:hAnsi="Arial" w:cs="Arial"/>
          <w:sz w:val="22"/>
        </w:rPr>
      </w:pPr>
      <w:r w:rsidRPr="69CABBC0">
        <w:rPr>
          <w:rFonts w:ascii="Arial" w:eastAsia="Arial" w:hAnsi="Arial" w:cs="Arial"/>
          <w:sz w:val="22"/>
        </w:rPr>
        <w:t>- badania fokusowe – seniorzy (w trakcie trwania projektu przedsięwzięcie szkoleniowe). Badania te ujawniły wiele szczególnych potrzeb seniorów wynikających z racji wieku i pogarszaj</w:t>
      </w:r>
      <w:r w:rsidR="46DE50A2" w:rsidRPr="69CABBC0">
        <w:rPr>
          <w:rFonts w:ascii="Arial" w:eastAsia="Arial" w:hAnsi="Arial" w:cs="Arial"/>
          <w:sz w:val="22"/>
        </w:rPr>
        <w:t>ą</w:t>
      </w:r>
      <w:r w:rsidRPr="69CABBC0">
        <w:rPr>
          <w:rFonts w:ascii="Arial" w:eastAsia="Arial" w:hAnsi="Arial" w:cs="Arial"/>
          <w:sz w:val="22"/>
        </w:rPr>
        <w:t>cego się</w:t>
      </w:r>
      <w:r w:rsidR="67D1BC01" w:rsidRPr="69CABBC0">
        <w:rPr>
          <w:rFonts w:ascii="Arial" w:eastAsia="Arial" w:hAnsi="Arial" w:cs="Arial"/>
          <w:sz w:val="22"/>
        </w:rPr>
        <w:t xml:space="preserve"> ogólnego</w:t>
      </w:r>
      <w:r w:rsidRPr="69CABBC0">
        <w:rPr>
          <w:rFonts w:ascii="Arial" w:eastAsia="Arial" w:hAnsi="Arial" w:cs="Arial"/>
          <w:sz w:val="22"/>
        </w:rPr>
        <w:t xml:space="preserve"> stanu zdrowia. Potrzeby dotyczył</w:t>
      </w:r>
      <w:r w:rsidR="7DB060E7" w:rsidRPr="69CABBC0">
        <w:rPr>
          <w:rFonts w:ascii="Arial" w:eastAsia="Arial" w:hAnsi="Arial" w:cs="Arial"/>
          <w:sz w:val="22"/>
        </w:rPr>
        <w:t>y zarówno dostępności architektonicznej jak i zbiorów (Duże L</w:t>
      </w:r>
      <w:r w:rsidR="108EFA50" w:rsidRPr="69CABBC0">
        <w:rPr>
          <w:rFonts w:ascii="Arial" w:eastAsia="Arial" w:hAnsi="Arial" w:cs="Arial"/>
          <w:sz w:val="22"/>
        </w:rPr>
        <w:t>i</w:t>
      </w:r>
      <w:r w:rsidR="7DB060E7" w:rsidRPr="69CABBC0">
        <w:rPr>
          <w:rFonts w:ascii="Arial" w:eastAsia="Arial" w:hAnsi="Arial" w:cs="Arial"/>
          <w:sz w:val="22"/>
        </w:rPr>
        <w:t xml:space="preserve">tery), </w:t>
      </w:r>
      <w:r w:rsidR="4E9F39E8" w:rsidRPr="69CABBC0">
        <w:rPr>
          <w:rFonts w:ascii="Arial" w:eastAsia="Arial" w:hAnsi="Arial" w:cs="Arial"/>
          <w:sz w:val="22"/>
        </w:rPr>
        <w:t>pojawiły się</w:t>
      </w:r>
      <w:r w:rsidR="7DB060E7" w:rsidRPr="69CABBC0">
        <w:rPr>
          <w:rFonts w:ascii="Arial" w:eastAsia="Arial" w:hAnsi="Arial" w:cs="Arial"/>
          <w:sz w:val="22"/>
        </w:rPr>
        <w:t xml:space="preserve"> </w:t>
      </w:r>
      <w:r w:rsidR="4E9F39E8" w:rsidRPr="69CABBC0">
        <w:rPr>
          <w:rFonts w:ascii="Arial" w:eastAsia="Arial" w:hAnsi="Arial" w:cs="Arial"/>
          <w:sz w:val="22"/>
        </w:rPr>
        <w:t xml:space="preserve">tu propozycje tematów spotkań np. </w:t>
      </w:r>
      <w:r w:rsidR="749AF8E7" w:rsidRPr="69CABBC0">
        <w:rPr>
          <w:rFonts w:ascii="Arial" w:eastAsia="Arial" w:hAnsi="Arial" w:cs="Arial"/>
          <w:sz w:val="22"/>
        </w:rPr>
        <w:t xml:space="preserve">Z </w:t>
      </w:r>
      <w:r w:rsidR="4E9F39E8" w:rsidRPr="69CABBC0">
        <w:rPr>
          <w:rFonts w:ascii="Arial" w:eastAsia="Arial" w:hAnsi="Arial" w:cs="Arial"/>
          <w:sz w:val="22"/>
        </w:rPr>
        <w:t>Radą Dzielnicy, czy z policją - dotyczące najnowszych metod oszustw.</w:t>
      </w:r>
      <w:r w:rsidR="4F33A3E3" w:rsidRPr="69CABBC0">
        <w:rPr>
          <w:rFonts w:ascii="Arial" w:eastAsia="Arial" w:hAnsi="Arial" w:cs="Arial"/>
          <w:sz w:val="22"/>
        </w:rPr>
        <w:t xml:space="preserve"> </w:t>
      </w:r>
      <w:r w:rsidR="4E9F39E8" w:rsidRPr="69CABBC0">
        <w:rPr>
          <w:rFonts w:ascii="Arial" w:eastAsia="Arial" w:hAnsi="Arial" w:cs="Arial"/>
          <w:sz w:val="22"/>
        </w:rPr>
        <w:t>Biblioteka znac</w:t>
      </w:r>
      <w:r w:rsidR="4A72BEE1" w:rsidRPr="69CABBC0">
        <w:rPr>
          <w:rFonts w:ascii="Arial" w:eastAsia="Arial" w:hAnsi="Arial" w:cs="Arial"/>
          <w:sz w:val="22"/>
        </w:rPr>
        <w:t>zy wiele w życiu seniorów, co zostało mo</w:t>
      </w:r>
      <w:r w:rsidR="21EC4891" w:rsidRPr="69CABBC0">
        <w:rPr>
          <w:rFonts w:ascii="Arial" w:eastAsia="Arial" w:hAnsi="Arial" w:cs="Arial"/>
          <w:sz w:val="22"/>
        </w:rPr>
        <w:t>c</w:t>
      </w:r>
      <w:r w:rsidR="4A72BEE1" w:rsidRPr="69CABBC0">
        <w:rPr>
          <w:rFonts w:ascii="Arial" w:eastAsia="Arial" w:hAnsi="Arial" w:cs="Arial"/>
          <w:sz w:val="22"/>
        </w:rPr>
        <w:t>no podkreślone - często najważniejszy jest sam fakt</w:t>
      </w:r>
      <w:r w:rsidR="00C213FD" w:rsidRPr="69CABBC0">
        <w:rPr>
          <w:rFonts w:ascii="Arial" w:eastAsia="Arial" w:hAnsi="Arial" w:cs="Arial"/>
          <w:sz w:val="22"/>
        </w:rPr>
        <w:t xml:space="preserve"> uczestnictwa w wydarzeniach, integracji w grupie czy możliwość rozmowy z drugim człowiekiem. </w:t>
      </w:r>
      <w:r w:rsidR="4A89163D" w:rsidRPr="69CABBC0">
        <w:rPr>
          <w:rFonts w:ascii="Arial" w:eastAsia="Arial" w:hAnsi="Arial" w:cs="Arial"/>
          <w:sz w:val="22"/>
        </w:rPr>
        <w:t>Pojawiły się prośby o możliwość dostarczania książek do domu np. w okresie zimowym</w:t>
      </w:r>
      <w:r w:rsidR="2BEE6185" w:rsidRPr="69CABBC0">
        <w:rPr>
          <w:rFonts w:ascii="Arial" w:eastAsia="Arial" w:hAnsi="Arial" w:cs="Arial"/>
          <w:sz w:val="22"/>
        </w:rPr>
        <w:t>;</w:t>
      </w:r>
    </w:p>
    <w:p w14:paraId="7B14F64D" w14:textId="2EB203D3" w:rsidR="00F60FC7" w:rsidRPr="008A3521" w:rsidRDefault="7F2D6BAC" w:rsidP="103695A7">
      <w:pPr>
        <w:spacing w:after="240"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 xml:space="preserve">- nawiązanie oficjalnej współpracy (umowa partnerska) z Fundacją Adapa </w:t>
      </w:r>
      <w:r w:rsidR="159304EA" w:rsidRPr="103695A7">
        <w:rPr>
          <w:rFonts w:ascii="Aptos" w:eastAsia="Aptos" w:hAnsi="Aptos" w:cs="Aptos"/>
          <w:color w:val="000000" w:themeColor="text1"/>
          <w:szCs w:val="24"/>
        </w:rPr>
        <w:t>Na Rzecz Osób z Autyzmem i Innymi Zaburzeniami Rozwoju,</w:t>
      </w:r>
      <w:r w:rsidRPr="103695A7">
        <w:rPr>
          <w:rFonts w:ascii="Arial" w:eastAsia="Arial" w:hAnsi="Arial" w:cs="Arial"/>
          <w:sz w:val="22"/>
        </w:rPr>
        <w:t xml:space="preserve"> w ramach projektu (kampanii) „Równi Goście”, którego misją jest promowanie równego traktowania dorosłych osób z niepełnosprawnością intelektualną (OzNI) w miejscach publicznych</w:t>
      </w:r>
      <w:r w:rsidR="0CE172EF" w:rsidRPr="103695A7">
        <w:rPr>
          <w:rFonts w:ascii="Arial" w:eastAsia="Arial" w:hAnsi="Arial" w:cs="Arial"/>
          <w:sz w:val="22"/>
        </w:rPr>
        <w:t>. Otrzymaliśmy tu krótki przewodnik, jak komunikować się z osobami dorosłymi z niepełnosprawno</w:t>
      </w:r>
      <w:r w:rsidR="76B6636C" w:rsidRPr="103695A7">
        <w:rPr>
          <w:rFonts w:ascii="Arial" w:eastAsia="Arial" w:hAnsi="Arial" w:cs="Arial"/>
          <w:sz w:val="22"/>
        </w:rPr>
        <w:t xml:space="preserve">ścią intelektualną, którego zobowiązaliśmy się przestrzegać - przewodnik umieszczony w intranecie. </w:t>
      </w:r>
    </w:p>
    <w:p w14:paraId="6ABF17CC" w14:textId="2E62EDE0" w:rsidR="008A3521" w:rsidRDefault="00E06704" w:rsidP="3B5960D9">
      <w:pPr>
        <w:pStyle w:val="Nagwek3"/>
        <w:spacing w:before="100" w:beforeAutospacing="1" w:line="360" w:lineRule="auto"/>
        <w:rPr>
          <w:rFonts w:ascii="Arial" w:eastAsia="Arial" w:hAnsi="Arial" w:cs="Arial"/>
          <w:b w:val="0"/>
          <w:sz w:val="22"/>
          <w:szCs w:val="22"/>
        </w:rPr>
      </w:pPr>
      <w:r w:rsidRPr="3B5960D9">
        <w:rPr>
          <w:rFonts w:ascii="Arial" w:eastAsia="Arial" w:hAnsi="Arial" w:cs="Arial"/>
          <w:sz w:val="22"/>
          <w:szCs w:val="22"/>
        </w:rPr>
        <w:t>Opis głównych barier dostępności dla osób z niepełnosprawnościami i osób starszych w zakresie realizacji działań kulturalnych.</w:t>
      </w:r>
      <w:r>
        <w:br/>
      </w:r>
      <w:r w:rsidRPr="3B5960D9">
        <w:rPr>
          <w:rFonts w:ascii="Arial" w:eastAsia="Arial" w:hAnsi="Arial" w:cs="Arial"/>
          <w:b w:val="0"/>
          <w:sz w:val="22"/>
          <w:szCs w:val="22"/>
        </w:rPr>
        <w:t>Opis należy sporządzić z uwzględnieniem Modelu dostępnej kultury – etapów podróży odbiorcy lub obszarów dostępności, w zależności od sytuacji.</w:t>
      </w:r>
      <w:r>
        <w:br/>
      </w:r>
      <w:r w:rsidR="687FA70D" w:rsidRPr="3B5960D9">
        <w:rPr>
          <w:rFonts w:ascii="Arial" w:eastAsia="Arial" w:hAnsi="Arial" w:cs="Arial"/>
          <w:sz w:val="22"/>
          <w:szCs w:val="22"/>
        </w:rPr>
        <w:t>Limit słów:</w:t>
      </w:r>
      <w:r w:rsidR="687FA70D" w:rsidRPr="3B5960D9">
        <w:rPr>
          <w:rFonts w:ascii="Arial" w:eastAsia="Arial" w:hAnsi="Arial" w:cs="Arial"/>
          <w:b w:val="0"/>
          <w:sz w:val="22"/>
          <w:szCs w:val="22"/>
        </w:rPr>
        <w:t xml:space="preserve"> maksymalnie 500.</w:t>
      </w:r>
    </w:p>
    <w:p w14:paraId="538D45A7" w14:textId="0782E0E1" w:rsidR="3B5960D9" w:rsidRDefault="3B5960D9" w:rsidP="3B5960D9"/>
    <w:p w14:paraId="244C6E0A" w14:textId="01D5F034" w:rsidR="00CB5B9C" w:rsidRDefault="1E33CA2D" w:rsidP="103695A7">
      <w:pPr>
        <w:spacing w:line="360" w:lineRule="auto"/>
        <w:rPr>
          <w:rFonts w:ascii="Arial" w:eastAsia="Arial" w:hAnsi="Arial" w:cs="Arial"/>
          <w:sz w:val="22"/>
        </w:rPr>
      </w:pPr>
      <w:r>
        <w:t xml:space="preserve">- </w:t>
      </w:r>
      <w:r w:rsidRPr="103695A7">
        <w:rPr>
          <w:rFonts w:ascii="Arial" w:eastAsia="Arial" w:hAnsi="Arial" w:cs="Arial"/>
          <w:sz w:val="22"/>
        </w:rPr>
        <w:t>bariera komunikacyjno–informacyjna</w:t>
      </w:r>
      <w:r w:rsidR="1378C222" w:rsidRPr="103695A7">
        <w:rPr>
          <w:rFonts w:ascii="Arial" w:eastAsia="Arial" w:hAnsi="Arial" w:cs="Arial"/>
          <w:sz w:val="22"/>
        </w:rPr>
        <w:t>:</w:t>
      </w:r>
      <w:r w:rsidRPr="103695A7">
        <w:rPr>
          <w:rFonts w:ascii="Arial" w:eastAsia="Arial" w:hAnsi="Arial" w:cs="Arial"/>
          <w:sz w:val="22"/>
        </w:rPr>
        <w:t xml:space="preserve"> część bibliotek jest słabo widoczna w przestrzeni miejskiej, droga do biblioteki </w:t>
      </w:r>
      <w:r w:rsidR="7F32F01A" w:rsidRPr="103695A7">
        <w:rPr>
          <w:rFonts w:ascii="Arial" w:eastAsia="Arial" w:hAnsi="Arial" w:cs="Arial"/>
          <w:sz w:val="22"/>
        </w:rPr>
        <w:t>jest skomplikowana, nieoczywiste lokalizacje</w:t>
      </w:r>
      <w:r w:rsidR="6F5E6A18" w:rsidRPr="103695A7">
        <w:rPr>
          <w:rFonts w:ascii="Arial" w:eastAsia="Arial" w:hAnsi="Arial" w:cs="Arial"/>
          <w:sz w:val="22"/>
        </w:rPr>
        <w:t>, ukryte w zakamarkach</w:t>
      </w:r>
      <w:r w:rsidR="234DF948" w:rsidRPr="103695A7">
        <w:rPr>
          <w:rFonts w:ascii="Arial" w:eastAsia="Arial" w:hAnsi="Arial" w:cs="Arial"/>
          <w:sz w:val="22"/>
        </w:rPr>
        <w:t xml:space="preserve"> osiedli</w:t>
      </w:r>
      <w:r w:rsidR="3BB05BB8" w:rsidRPr="103695A7">
        <w:rPr>
          <w:rFonts w:ascii="Arial" w:eastAsia="Arial" w:hAnsi="Arial" w:cs="Arial"/>
          <w:sz w:val="22"/>
        </w:rPr>
        <w:t>, obszary</w:t>
      </w:r>
      <w:r w:rsidR="4354DDFC" w:rsidRPr="103695A7">
        <w:rPr>
          <w:rFonts w:ascii="Arial" w:eastAsia="Arial" w:hAnsi="Arial" w:cs="Arial"/>
          <w:sz w:val="22"/>
        </w:rPr>
        <w:t>:</w:t>
      </w:r>
      <w:r w:rsidR="3BB05BB8" w:rsidRPr="103695A7">
        <w:rPr>
          <w:rFonts w:ascii="Arial" w:eastAsia="Arial" w:hAnsi="Arial" w:cs="Arial"/>
          <w:sz w:val="22"/>
        </w:rPr>
        <w:t xml:space="preserve"> poruszanie się i widzenie</w:t>
      </w:r>
      <w:r w:rsidR="316354D7" w:rsidRPr="103695A7">
        <w:rPr>
          <w:rFonts w:ascii="Arial" w:eastAsia="Arial" w:hAnsi="Arial" w:cs="Arial"/>
          <w:sz w:val="22"/>
        </w:rPr>
        <w:t>;</w:t>
      </w:r>
    </w:p>
    <w:p w14:paraId="5FCED093" w14:textId="1F7F4C5E" w:rsidR="00CB5B9C" w:rsidRDefault="210C252F" w:rsidP="103695A7">
      <w:pPr>
        <w:spacing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 xml:space="preserve">- bariery architektoniczne – w wielu bibliotekach jest problem z wejściem – brak podjazdu, poręczy, ciężkie drzwi, brak windy, strome schody, uszkodzony chodnik, </w:t>
      </w:r>
      <w:r w:rsidR="76EB9E62" w:rsidRPr="103695A7">
        <w:rPr>
          <w:rFonts w:ascii="Arial" w:eastAsia="Arial" w:hAnsi="Arial" w:cs="Arial"/>
          <w:sz w:val="22"/>
        </w:rPr>
        <w:t>wąskie wejście, wysokie lady, brak toalet/ niedostępne toalety</w:t>
      </w:r>
      <w:r w:rsidR="10FD8954" w:rsidRPr="103695A7">
        <w:rPr>
          <w:rFonts w:ascii="Arial" w:eastAsia="Arial" w:hAnsi="Arial" w:cs="Arial"/>
          <w:sz w:val="22"/>
        </w:rPr>
        <w:t>, obszar</w:t>
      </w:r>
      <w:r w:rsidR="2AA57534" w:rsidRPr="103695A7">
        <w:rPr>
          <w:rFonts w:ascii="Arial" w:eastAsia="Arial" w:hAnsi="Arial" w:cs="Arial"/>
          <w:sz w:val="22"/>
        </w:rPr>
        <w:t>:</w:t>
      </w:r>
      <w:r w:rsidR="10FD8954" w:rsidRPr="103695A7">
        <w:rPr>
          <w:rFonts w:ascii="Arial" w:eastAsia="Arial" w:hAnsi="Arial" w:cs="Arial"/>
          <w:sz w:val="22"/>
        </w:rPr>
        <w:t xml:space="preserve"> poruszanie się</w:t>
      </w:r>
      <w:r w:rsidR="219E98B3" w:rsidRPr="103695A7">
        <w:rPr>
          <w:rFonts w:ascii="Arial" w:eastAsia="Arial" w:hAnsi="Arial" w:cs="Arial"/>
          <w:sz w:val="22"/>
        </w:rPr>
        <w:t>;</w:t>
      </w:r>
    </w:p>
    <w:p w14:paraId="21B1BD86" w14:textId="63B46706" w:rsidR="2D7E62B0" w:rsidRDefault="2D7E62B0" w:rsidP="103695A7">
      <w:pPr>
        <w:spacing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>- brak intuicyjnych oznaczeń przestrzeni wewnątrz bibliotek (brak wizualnych oznaczeń</w:t>
      </w:r>
      <w:r w:rsidR="49420B3E" w:rsidRPr="103695A7">
        <w:rPr>
          <w:rFonts w:ascii="Arial" w:eastAsia="Arial" w:hAnsi="Arial" w:cs="Arial"/>
          <w:sz w:val="22"/>
        </w:rPr>
        <w:t xml:space="preserve"> przeznaczenia </w:t>
      </w:r>
      <w:r w:rsidR="602AF5BF" w:rsidRPr="103695A7">
        <w:rPr>
          <w:rFonts w:ascii="Arial" w:eastAsia="Arial" w:hAnsi="Arial" w:cs="Arial"/>
          <w:sz w:val="22"/>
        </w:rPr>
        <w:t xml:space="preserve">poszczególnych </w:t>
      </w:r>
      <w:r w:rsidR="49420B3E" w:rsidRPr="103695A7">
        <w:rPr>
          <w:rFonts w:ascii="Arial" w:eastAsia="Arial" w:hAnsi="Arial" w:cs="Arial"/>
          <w:sz w:val="22"/>
        </w:rPr>
        <w:t>pomieszczeń</w:t>
      </w:r>
      <w:r w:rsidRPr="103695A7">
        <w:rPr>
          <w:rFonts w:ascii="Arial" w:eastAsia="Arial" w:hAnsi="Arial" w:cs="Arial"/>
          <w:sz w:val="22"/>
        </w:rPr>
        <w:t xml:space="preserve">, </w:t>
      </w:r>
      <w:r w:rsidR="61CF05EB" w:rsidRPr="103695A7">
        <w:rPr>
          <w:rFonts w:ascii="Arial" w:eastAsia="Arial" w:hAnsi="Arial" w:cs="Arial"/>
          <w:sz w:val="22"/>
        </w:rPr>
        <w:t xml:space="preserve">brak ścieżek naprowadzających, </w:t>
      </w:r>
      <w:r w:rsidRPr="103695A7">
        <w:rPr>
          <w:rFonts w:ascii="Arial" w:eastAsia="Arial" w:hAnsi="Arial" w:cs="Arial"/>
          <w:sz w:val="22"/>
        </w:rPr>
        <w:t>mało widoczne oz</w:t>
      </w:r>
      <w:r w:rsidR="2748C2E7" w:rsidRPr="103695A7">
        <w:rPr>
          <w:rFonts w:ascii="Arial" w:eastAsia="Arial" w:hAnsi="Arial" w:cs="Arial"/>
          <w:sz w:val="22"/>
        </w:rPr>
        <w:t>naczenia regałów, zbiorów</w:t>
      </w:r>
      <w:r w:rsidR="2B5103B7" w:rsidRPr="103695A7">
        <w:rPr>
          <w:rFonts w:ascii="Arial" w:eastAsia="Arial" w:hAnsi="Arial" w:cs="Arial"/>
          <w:sz w:val="22"/>
        </w:rPr>
        <w:t xml:space="preserve"> na półkach)</w:t>
      </w:r>
      <w:r w:rsidR="00E31143" w:rsidRPr="103695A7">
        <w:rPr>
          <w:rFonts w:ascii="Arial" w:eastAsia="Arial" w:hAnsi="Arial" w:cs="Arial"/>
          <w:sz w:val="22"/>
        </w:rPr>
        <w:t>, obszar</w:t>
      </w:r>
      <w:r w:rsidR="01688E63" w:rsidRPr="103695A7">
        <w:rPr>
          <w:rFonts w:ascii="Arial" w:eastAsia="Arial" w:hAnsi="Arial" w:cs="Arial"/>
          <w:sz w:val="22"/>
        </w:rPr>
        <w:t>y:</w:t>
      </w:r>
      <w:r w:rsidR="00E31143" w:rsidRPr="103695A7">
        <w:rPr>
          <w:rFonts w:ascii="Arial" w:eastAsia="Arial" w:hAnsi="Arial" w:cs="Arial"/>
          <w:sz w:val="22"/>
        </w:rPr>
        <w:t xml:space="preserve"> poruszanie się, widzenie, czucie</w:t>
      </w:r>
      <w:r w:rsidR="5EB7E190" w:rsidRPr="103695A7">
        <w:rPr>
          <w:rFonts w:ascii="Arial" w:eastAsia="Arial" w:hAnsi="Arial" w:cs="Arial"/>
          <w:sz w:val="22"/>
        </w:rPr>
        <w:t>;</w:t>
      </w:r>
    </w:p>
    <w:p w14:paraId="12D3D549" w14:textId="6D57EE06" w:rsidR="4037B0BC" w:rsidRDefault="4037B0BC" w:rsidP="000D4218">
      <w:pPr>
        <w:spacing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>- brak procedury ewakuacyjnej i ewentualnego sprzętu do ewakuacji osób ze szczególnymi potrzebami</w:t>
      </w:r>
      <w:r w:rsidR="3EE0859A" w:rsidRPr="103695A7">
        <w:rPr>
          <w:rFonts w:ascii="Arial" w:eastAsia="Arial" w:hAnsi="Arial" w:cs="Arial"/>
          <w:sz w:val="22"/>
        </w:rPr>
        <w:t xml:space="preserve">, </w:t>
      </w:r>
      <w:r w:rsidR="235D1814" w:rsidRPr="103695A7">
        <w:rPr>
          <w:rFonts w:ascii="Arial" w:eastAsia="Arial" w:hAnsi="Arial" w:cs="Arial"/>
          <w:sz w:val="22"/>
        </w:rPr>
        <w:t>przenikające się obszary</w:t>
      </w:r>
    </w:p>
    <w:p w14:paraId="5F4EC332" w14:textId="7B74B2A9" w:rsidR="2B5103B7" w:rsidRDefault="2B5103B7" w:rsidP="000D4218">
      <w:pPr>
        <w:spacing w:line="360" w:lineRule="auto"/>
        <w:rPr>
          <w:rFonts w:ascii="Arial" w:eastAsia="Arial" w:hAnsi="Arial" w:cs="Arial"/>
          <w:color w:val="000000" w:themeColor="text1"/>
          <w:sz w:val="22"/>
        </w:rPr>
      </w:pPr>
      <w:r w:rsidRPr="103695A7">
        <w:rPr>
          <w:rFonts w:ascii="Arial" w:eastAsia="Arial" w:hAnsi="Arial" w:cs="Arial"/>
          <w:sz w:val="22"/>
        </w:rPr>
        <w:t>- bariera cyfrowa</w:t>
      </w:r>
      <w:r w:rsidR="4D7A9F35" w:rsidRPr="103695A7">
        <w:rPr>
          <w:rFonts w:ascii="Arial" w:eastAsia="Arial" w:hAnsi="Arial" w:cs="Arial"/>
          <w:sz w:val="22"/>
        </w:rPr>
        <w:t xml:space="preserve"> </w:t>
      </w:r>
      <w:r w:rsidRPr="103695A7">
        <w:rPr>
          <w:rFonts w:ascii="Arial" w:eastAsia="Arial" w:hAnsi="Arial" w:cs="Arial"/>
          <w:sz w:val="22"/>
        </w:rPr>
        <w:t>- mało intuicyjna strona internetowa, nie do końca spełnia kryteria dostępności</w:t>
      </w:r>
      <w:r w:rsidR="15419538" w:rsidRPr="103695A7">
        <w:rPr>
          <w:rFonts w:ascii="Arial" w:eastAsia="Arial" w:hAnsi="Arial" w:cs="Arial"/>
          <w:sz w:val="22"/>
        </w:rPr>
        <w:t xml:space="preserve">, </w:t>
      </w:r>
      <w:r w:rsidR="15419538" w:rsidRPr="103695A7">
        <w:rPr>
          <w:rFonts w:ascii="Arial" w:eastAsia="Arial" w:hAnsi="Arial" w:cs="Arial"/>
          <w:color w:val="000000" w:themeColor="text1"/>
          <w:sz w:val="22"/>
        </w:rPr>
        <w:t>wszystkie obszary</w:t>
      </w:r>
    </w:p>
    <w:p w14:paraId="0621C9C8" w14:textId="3CD81E81" w:rsidR="2B5103B7" w:rsidRDefault="2B5103B7" w:rsidP="000D4218">
      <w:pPr>
        <w:spacing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 xml:space="preserve">- </w:t>
      </w:r>
      <w:r w:rsidR="29BAAA56" w:rsidRPr="103695A7">
        <w:rPr>
          <w:rFonts w:ascii="Arial" w:eastAsia="Arial" w:hAnsi="Arial" w:cs="Arial"/>
          <w:sz w:val="22"/>
        </w:rPr>
        <w:t>brak sprzętu ułatwiającego komunikację z osobami ze szczegó</w:t>
      </w:r>
      <w:r w:rsidR="1A08E795" w:rsidRPr="103695A7">
        <w:rPr>
          <w:rFonts w:ascii="Arial" w:eastAsia="Arial" w:hAnsi="Arial" w:cs="Arial"/>
          <w:sz w:val="22"/>
        </w:rPr>
        <w:t>l</w:t>
      </w:r>
      <w:r w:rsidR="29BAAA56" w:rsidRPr="103695A7">
        <w:rPr>
          <w:rFonts w:ascii="Arial" w:eastAsia="Arial" w:hAnsi="Arial" w:cs="Arial"/>
          <w:sz w:val="22"/>
        </w:rPr>
        <w:t xml:space="preserve">nymi potrzebami (np. </w:t>
      </w:r>
      <w:r w:rsidR="2F4BCE47" w:rsidRPr="103695A7">
        <w:rPr>
          <w:rFonts w:ascii="Arial" w:eastAsia="Arial" w:hAnsi="Arial" w:cs="Arial"/>
          <w:sz w:val="22"/>
        </w:rPr>
        <w:t>p</w:t>
      </w:r>
      <w:r w:rsidR="29BAAA56" w:rsidRPr="103695A7">
        <w:rPr>
          <w:rFonts w:ascii="Arial" w:eastAsia="Arial" w:hAnsi="Arial" w:cs="Arial"/>
          <w:sz w:val="22"/>
        </w:rPr>
        <w:t>ętle indukcyjne stanowiskowe i przenośne)</w:t>
      </w:r>
      <w:r w:rsidR="0E239231" w:rsidRPr="103695A7">
        <w:rPr>
          <w:rFonts w:ascii="Arial" w:eastAsia="Arial" w:hAnsi="Arial" w:cs="Arial"/>
          <w:sz w:val="22"/>
        </w:rPr>
        <w:t xml:space="preserve"> -</w:t>
      </w:r>
      <w:r w:rsidR="29BAAA56" w:rsidRPr="103695A7">
        <w:rPr>
          <w:rFonts w:ascii="Arial" w:eastAsia="Arial" w:hAnsi="Arial" w:cs="Arial"/>
          <w:sz w:val="22"/>
        </w:rPr>
        <w:t xml:space="preserve"> </w:t>
      </w:r>
      <w:r w:rsidR="1DD37F46" w:rsidRPr="103695A7">
        <w:rPr>
          <w:rFonts w:ascii="Arial" w:eastAsia="Arial" w:hAnsi="Arial" w:cs="Arial"/>
          <w:sz w:val="22"/>
        </w:rPr>
        <w:t>obszar</w:t>
      </w:r>
      <w:r w:rsidR="43990EED" w:rsidRPr="103695A7">
        <w:rPr>
          <w:rFonts w:ascii="Arial" w:eastAsia="Arial" w:hAnsi="Arial" w:cs="Arial"/>
          <w:sz w:val="22"/>
        </w:rPr>
        <w:t>:</w:t>
      </w:r>
      <w:r w:rsidR="1DD37F46" w:rsidRPr="103695A7">
        <w:rPr>
          <w:rFonts w:ascii="Arial" w:eastAsia="Arial" w:hAnsi="Arial" w:cs="Arial"/>
          <w:sz w:val="22"/>
        </w:rPr>
        <w:t xml:space="preserve"> słuch</w:t>
      </w:r>
      <w:r w:rsidR="7BF69BF2" w:rsidRPr="103695A7">
        <w:rPr>
          <w:rFonts w:ascii="Arial" w:eastAsia="Arial" w:hAnsi="Arial" w:cs="Arial"/>
          <w:sz w:val="22"/>
        </w:rPr>
        <w:t>;</w:t>
      </w:r>
    </w:p>
    <w:p w14:paraId="2EF4D189" w14:textId="46809342" w:rsidR="75FA98AF" w:rsidRDefault="75FA98AF" w:rsidP="000D4218">
      <w:pPr>
        <w:spacing w:line="360" w:lineRule="auto"/>
        <w:rPr>
          <w:rFonts w:ascii="Arial" w:eastAsia="Arial" w:hAnsi="Arial" w:cs="Arial"/>
          <w:sz w:val="22"/>
        </w:rPr>
      </w:pPr>
      <w:r>
        <w:t>-</w:t>
      </w:r>
      <w:r w:rsidRPr="103695A7">
        <w:rPr>
          <w:rFonts w:ascii="Arial" w:eastAsia="Arial" w:hAnsi="Arial" w:cs="Arial"/>
          <w:sz w:val="22"/>
        </w:rPr>
        <w:t xml:space="preserve"> brak sprzętu nawigacyjno – informacyjnego dla osób słabowidzących i niewidomych, lokalizującego placówki w przestrzeni miasta</w:t>
      </w:r>
      <w:r w:rsidR="05E6CCCF" w:rsidRPr="103695A7">
        <w:rPr>
          <w:rFonts w:ascii="Arial" w:eastAsia="Arial" w:hAnsi="Arial" w:cs="Arial"/>
          <w:sz w:val="22"/>
        </w:rPr>
        <w:t xml:space="preserve"> – obszar</w:t>
      </w:r>
      <w:r w:rsidR="277B3820" w:rsidRPr="103695A7">
        <w:rPr>
          <w:rFonts w:ascii="Arial" w:eastAsia="Arial" w:hAnsi="Arial" w:cs="Arial"/>
          <w:sz w:val="22"/>
        </w:rPr>
        <w:t>:</w:t>
      </w:r>
      <w:r w:rsidR="05E6CCCF" w:rsidRPr="103695A7">
        <w:rPr>
          <w:rFonts w:ascii="Arial" w:eastAsia="Arial" w:hAnsi="Arial" w:cs="Arial"/>
          <w:sz w:val="22"/>
        </w:rPr>
        <w:t xml:space="preserve"> wzrok</w:t>
      </w:r>
      <w:r w:rsidR="445C260A" w:rsidRPr="103695A7">
        <w:rPr>
          <w:rFonts w:ascii="Arial" w:eastAsia="Arial" w:hAnsi="Arial" w:cs="Arial"/>
          <w:sz w:val="22"/>
        </w:rPr>
        <w:t>;</w:t>
      </w:r>
    </w:p>
    <w:p w14:paraId="2BFA0B92" w14:textId="56EBFC1C" w:rsidR="72A4D2E5" w:rsidRDefault="72A4D2E5" w:rsidP="000D4218">
      <w:pPr>
        <w:spacing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>- nie wszędzie posiadamy dostosowane lady do obsługi osób niskorosłych i na wózkach</w:t>
      </w:r>
      <w:r w:rsidR="43B23DCE" w:rsidRPr="103695A7">
        <w:rPr>
          <w:rFonts w:ascii="Arial" w:eastAsia="Arial" w:hAnsi="Arial" w:cs="Arial"/>
          <w:sz w:val="22"/>
        </w:rPr>
        <w:t xml:space="preserve"> - obszar</w:t>
      </w:r>
      <w:r w:rsidR="278D09C4" w:rsidRPr="103695A7">
        <w:rPr>
          <w:rFonts w:ascii="Arial" w:eastAsia="Arial" w:hAnsi="Arial" w:cs="Arial"/>
          <w:sz w:val="22"/>
        </w:rPr>
        <w:t>:</w:t>
      </w:r>
      <w:r w:rsidR="43B23DCE" w:rsidRPr="103695A7">
        <w:rPr>
          <w:rFonts w:ascii="Arial" w:eastAsia="Arial" w:hAnsi="Arial" w:cs="Arial"/>
          <w:sz w:val="22"/>
        </w:rPr>
        <w:t xml:space="preserve"> poruszanie się</w:t>
      </w:r>
      <w:r w:rsidR="7243043A" w:rsidRPr="103695A7">
        <w:rPr>
          <w:rFonts w:ascii="Arial" w:eastAsia="Arial" w:hAnsi="Arial" w:cs="Arial"/>
          <w:sz w:val="22"/>
        </w:rPr>
        <w:t>;</w:t>
      </w:r>
    </w:p>
    <w:p w14:paraId="1882F77D" w14:textId="078D00DC" w:rsidR="645ADA2D" w:rsidRDefault="645ADA2D" w:rsidP="000D4218">
      <w:pPr>
        <w:spacing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>- karta zapisu czytelnika</w:t>
      </w:r>
      <w:r w:rsidR="7F421A17" w:rsidRPr="103695A7">
        <w:rPr>
          <w:rFonts w:ascii="Arial" w:eastAsia="Arial" w:hAnsi="Arial" w:cs="Arial"/>
          <w:sz w:val="22"/>
        </w:rPr>
        <w:t xml:space="preserve"> wymagająca przeformułowania </w:t>
      </w:r>
      <w:r w:rsidR="25A974EA" w:rsidRPr="103695A7">
        <w:rPr>
          <w:rFonts w:ascii="Arial" w:eastAsia="Arial" w:hAnsi="Arial" w:cs="Arial"/>
          <w:sz w:val="22"/>
        </w:rPr>
        <w:t>- obszar</w:t>
      </w:r>
      <w:r w:rsidR="718875B1" w:rsidRPr="103695A7">
        <w:rPr>
          <w:rFonts w:ascii="Arial" w:eastAsia="Arial" w:hAnsi="Arial" w:cs="Arial"/>
          <w:sz w:val="22"/>
        </w:rPr>
        <w:t>:</w:t>
      </w:r>
      <w:r w:rsidR="25A974EA" w:rsidRPr="103695A7">
        <w:rPr>
          <w:rFonts w:ascii="Arial" w:eastAsia="Arial" w:hAnsi="Arial" w:cs="Arial"/>
          <w:sz w:val="22"/>
        </w:rPr>
        <w:t xml:space="preserve"> rozumienie</w:t>
      </w:r>
      <w:r w:rsidR="70676EFC" w:rsidRPr="103695A7">
        <w:rPr>
          <w:rFonts w:ascii="Arial" w:eastAsia="Arial" w:hAnsi="Arial" w:cs="Arial"/>
          <w:sz w:val="22"/>
        </w:rPr>
        <w:t>;</w:t>
      </w:r>
    </w:p>
    <w:p w14:paraId="33F26AE6" w14:textId="75587D90" w:rsidR="645ADA2D" w:rsidRDefault="7C173104" w:rsidP="000D4218">
      <w:pPr>
        <w:spacing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 xml:space="preserve">- </w:t>
      </w:r>
      <w:r w:rsidR="47D4BB64" w:rsidRPr="103695A7">
        <w:rPr>
          <w:rFonts w:ascii="Arial" w:eastAsia="Arial" w:hAnsi="Arial" w:cs="Arial"/>
          <w:sz w:val="22"/>
        </w:rPr>
        <w:t>brak</w:t>
      </w:r>
      <w:r w:rsidRPr="103695A7">
        <w:rPr>
          <w:rFonts w:ascii="Arial" w:eastAsia="Arial" w:hAnsi="Arial" w:cs="Arial"/>
          <w:sz w:val="22"/>
        </w:rPr>
        <w:t xml:space="preserve"> regulaminu </w:t>
      </w:r>
      <w:r w:rsidR="104B1E71" w:rsidRPr="103695A7">
        <w:rPr>
          <w:rFonts w:ascii="Arial" w:eastAsia="Arial" w:hAnsi="Arial" w:cs="Arial"/>
          <w:sz w:val="22"/>
        </w:rPr>
        <w:t xml:space="preserve">biblioteki </w:t>
      </w:r>
      <w:r w:rsidRPr="103695A7">
        <w:rPr>
          <w:rFonts w:ascii="Arial" w:eastAsia="Arial" w:hAnsi="Arial" w:cs="Arial"/>
          <w:sz w:val="22"/>
        </w:rPr>
        <w:t>w te</w:t>
      </w:r>
      <w:r w:rsidR="49103A5C" w:rsidRPr="103695A7">
        <w:rPr>
          <w:rFonts w:ascii="Arial" w:eastAsia="Arial" w:hAnsi="Arial" w:cs="Arial"/>
          <w:sz w:val="22"/>
        </w:rPr>
        <w:t>k</w:t>
      </w:r>
      <w:r w:rsidRPr="103695A7">
        <w:rPr>
          <w:rFonts w:ascii="Arial" w:eastAsia="Arial" w:hAnsi="Arial" w:cs="Arial"/>
          <w:sz w:val="22"/>
        </w:rPr>
        <w:t>ście prostym</w:t>
      </w:r>
      <w:r w:rsidR="517056F2" w:rsidRPr="103695A7">
        <w:rPr>
          <w:rFonts w:ascii="Arial" w:eastAsia="Arial" w:hAnsi="Arial" w:cs="Arial"/>
          <w:sz w:val="22"/>
        </w:rPr>
        <w:t xml:space="preserve"> – </w:t>
      </w:r>
      <w:r w:rsidR="31836BB7" w:rsidRPr="103695A7">
        <w:rPr>
          <w:rFonts w:ascii="Arial" w:eastAsia="Arial" w:hAnsi="Arial" w:cs="Arial"/>
          <w:sz w:val="22"/>
        </w:rPr>
        <w:t>obszar</w:t>
      </w:r>
      <w:r w:rsidR="517056F2" w:rsidRPr="103695A7">
        <w:rPr>
          <w:rFonts w:ascii="Arial" w:eastAsia="Arial" w:hAnsi="Arial" w:cs="Arial"/>
          <w:sz w:val="22"/>
        </w:rPr>
        <w:t>:</w:t>
      </w:r>
      <w:r w:rsidR="31836BB7" w:rsidRPr="103695A7">
        <w:rPr>
          <w:rFonts w:ascii="Arial" w:eastAsia="Arial" w:hAnsi="Arial" w:cs="Arial"/>
          <w:sz w:val="22"/>
        </w:rPr>
        <w:t xml:space="preserve"> rozumienie</w:t>
      </w:r>
      <w:r w:rsidR="1750753F" w:rsidRPr="103695A7">
        <w:rPr>
          <w:rFonts w:ascii="Arial" w:eastAsia="Arial" w:hAnsi="Arial" w:cs="Arial"/>
          <w:sz w:val="22"/>
        </w:rPr>
        <w:t>;</w:t>
      </w:r>
    </w:p>
    <w:p w14:paraId="0DBEB871" w14:textId="40614A7A" w:rsidR="53279842" w:rsidRDefault="53279842" w:rsidP="000D4218">
      <w:pPr>
        <w:spacing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 xml:space="preserve">- niewielka liczba dostępnych tekstów kultury w porównaniu do zapotrzebowania </w:t>
      </w:r>
      <w:r w:rsidR="27E78FDA" w:rsidRPr="103695A7">
        <w:rPr>
          <w:rFonts w:ascii="Arial" w:eastAsia="Arial" w:hAnsi="Arial" w:cs="Arial"/>
          <w:sz w:val="22"/>
        </w:rPr>
        <w:t>na nie (szczególnie Duże Litery)</w:t>
      </w:r>
      <w:r w:rsidR="1C43A7B7" w:rsidRPr="103695A7">
        <w:rPr>
          <w:rFonts w:ascii="Arial" w:eastAsia="Arial" w:hAnsi="Arial" w:cs="Arial"/>
          <w:sz w:val="22"/>
        </w:rPr>
        <w:t xml:space="preserve"> </w:t>
      </w:r>
      <w:r w:rsidR="7EF9D2BC" w:rsidRPr="103695A7">
        <w:rPr>
          <w:rFonts w:ascii="Arial" w:eastAsia="Arial" w:hAnsi="Arial" w:cs="Arial"/>
          <w:sz w:val="22"/>
        </w:rPr>
        <w:t xml:space="preserve"> </w:t>
      </w:r>
      <w:r w:rsidR="1C43A7B7" w:rsidRPr="103695A7">
        <w:rPr>
          <w:rFonts w:ascii="Arial" w:eastAsia="Arial" w:hAnsi="Arial" w:cs="Arial"/>
          <w:sz w:val="22"/>
        </w:rPr>
        <w:t>- obszar</w:t>
      </w:r>
      <w:r w:rsidR="4F9760E0" w:rsidRPr="103695A7">
        <w:rPr>
          <w:rFonts w:ascii="Arial" w:eastAsia="Arial" w:hAnsi="Arial" w:cs="Arial"/>
          <w:sz w:val="22"/>
        </w:rPr>
        <w:t>:</w:t>
      </w:r>
      <w:r w:rsidR="1C43A7B7" w:rsidRPr="103695A7">
        <w:rPr>
          <w:rFonts w:ascii="Arial" w:eastAsia="Arial" w:hAnsi="Arial" w:cs="Arial"/>
          <w:sz w:val="22"/>
        </w:rPr>
        <w:t xml:space="preserve"> wzrok</w:t>
      </w:r>
      <w:r w:rsidR="276F941D" w:rsidRPr="103695A7">
        <w:rPr>
          <w:rFonts w:ascii="Arial" w:eastAsia="Arial" w:hAnsi="Arial" w:cs="Arial"/>
          <w:sz w:val="22"/>
        </w:rPr>
        <w:t>;</w:t>
      </w:r>
    </w:p>
    <w:p w14:paraId="5209E346" w14:textId="39DB5C77" w:rsidR="0C8A1498" w:rsidRDefault="1FFFFE73" w:rsidP="000D4218">
      <w:pPr>
        <w:spacing w:line="360" w:lineRule="auto"/>
        <w:rPr>
          <w:rFonts w:ascii="Arial" w:eastAsia="Arial" w:hAnsi="Arial" w:cs="Arial"/>
          <w:sz w:val="22"/>
        </w:rPr>
      </w:pPr>
      <w:r>
        <w:t xml:space="preserve">- </w:t>
      </w:r>
      <w:r w:rsidR="124199E3" w:rsidRPr="103695A7">
        <w:rPr>
          <w:rFonts w:ascii="Arial" w:eastAsia="Arial" w:hAnsi="Arial" w:cs="Arial"/>
          <w:sz w:val="22"/>
        </w:rPr>
        <w:t xml:space="preserve">kompetencje zespołu wymagające </w:t>
      </w:r>
      <w:r w:rsidR="70F5EAA0" w:rsidRPr="103695A7">
        <w:rPr>
          <w:rFonts w:ascii="Arial" w:eastAsia="Arial" w:hAnsi="Arial" w:cs="Arial"/>
          <w:sz w:val="22"/>
        </w:rPr>
        <w:t>nieustannego</w:t>
      </w:r>
      <w:r w:rsidR="4E2D6109" w:rsidRPr="103695A7">
        <w:rPr>
          <w:rFonts w:ascii="Arial" w:eastAsia="Arial" w:hAnsi="Arial" w:cs="Arial"/>
          <w:sz w:val="22"/>
        </w:rPr>
        <w:t xml:space="preserve"> doskonalenia</w:t>
      </w:r>
      <w:r w:rsidR="70F5EAA0" w:rsidRPr="103695A7">
        <w:rPr>
          <w:rFonts w:ascii="Arial" w:eastAsia="Arial" w:hAnsi="Arial" w:cs="Arial"/>
          <w:sz w:val="22"/>
        </w:rPr>
        <w:t xml:space="preserve"> w zakresie obsługi osób ze szczególnymi potrzebami</w:t>
      </w:r>
      <w:r w:rsidR="74CC4D11" w:rsidRPr="103695A7">
        <w:rPr>
          <w:rFonts w:ascii="Arial" w:eastAsia="Arial" w:hAnsi="Arial" w:cs="Arial"/>
          <w:sz w:val="22"/>
        </w:rPr>
        <w:t xml:space="preserve"> </w:t>
      </w:r>
      <w:r w:rsidR="70F5EAA0" w:rsidRPr="103695A7">
        <w:rPr>
          <w:rFonts w:ascii="Arial" w:eastAsia="Arial" w:hAnsi="Arial" w:cs="Arial"/>
          <w:sz w:val="22"/>
        </w:rPr>
        <w:t xml:space="preserve"> </w:t>
      </w:r>
      <w:r w:rsidR="4E142CF6" w:rsidRPr="103695A7">
        <w:rPr>
          <w:rFonts w:ascii="Arial" w:eastAsia="Arial" w:hAnsi="Arial" w:cs="Arial"/>
          <w:sz w:val="22"/>
        </w:rPr>
        <w:t>- wszystkie obszary</w:t>
      </w:r>
      <w:r w:rsidR="50FAB888" w:rsidRPr="103695A7">
        <w:rPr>
          <w:rFonts w:ascii="Arial" w:eastAsia="Arial" w:hAnsi="Arial" w:cs="Arial"/>
          <w:sz w:val="22"/>
        </w:rPr>
        <w:t>;</w:t>
      </w:r>
    </w:p>
    <w:p w14:paraId="0A4672AF" w14:textId="3F8716D2" w:rsidR="01BCF308" w:rsidRDefault="01BCF308" w:rsidP="000D4218">
      <w:pPr>
        <w:spacing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 xml:space="preserve">- brak formalnego narzędzia dot. zbierania potrzeb </w:t>
      </w:r>
      <w:r w:rsidR="3D9EC8C6" w:rsidRPr="103695A7">
        <w:rPr>
          <w:rFonts w:ascii="Arial" w:eastAsia="Arial" w:hAnsi="Arial" w:cs="Arial"/>
          <w:sz w:val="22"/>
        </w:rPr>
        <w:t>uczestników wydarzeń</w:t>
      </w:r>
      <w:r w:rsidR="395E0A41" w:rsidRPr="103695A7">
        <w:rPr>
          <w:rFonts w:ascii="Arial" w:eastAsia="Arial" w:hAnsi="Arial" w:cs="Arial"/>
          <w:sz w:val="22"/>
        </w:rPr>
        <w:t xml:space="preserve"> - wszystkie obszary</w:t>
      </w:r>
      <w:r w:rsidR="7226E23D" w:rsidRPr="103695A7">
        <w:rPr>
          <w:rFonts w:ascii="Arial" w:eastAsia="Arial" w:hAnsi="Arial" w:cs="Arial"/>
          <w:sz w:val="22"/>
        </w:rPr>
        <w:t>;</w:t>
      </w:r>
    </w:p>
    <w:p w14:paraId="0356ADB6" w14:textId="0C3AC9F6" w:rsidR="3B5960D9" w:rsidRDefault="3D9EC8C6" w:rsidP="000D4218">
      <w:pPr>
        <w:spacing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>- brak formalnego narzędzia dot. ewaluacji po wydarzeniu</w:t>
      </w:r>
      <w:r w:rsidR="3CA8998F" w:rsidRPr="103695A7">
        <w:rPr>
          <w:rFonts w:ascii="Arial" w:eastAsia="Arial" w:hAnsi="Arial" w:cs="Arial"/>
          <w:sz w:val="22"/>
        </w:rPr>
        <w:t xml:space="preserve"> – wszystkie obszary</w:t>
      </w:r>
      <w:r w:rsidR="35ACE6E7" w:rsidRPr="103695A7">
        <w:rPr>
          <w:rFonts w:ascii="Arial" w:eastAsia="Arial" w:hAnsi="Arial" w:cs="Arial"/>
          <w:sz w:val="22"/>
        </w:rPr>
        <w:t>;</w:t>
      </w:r>
    </w:p>
    <w:p w14:paraId="11AC02DE" w14:textId="7B9D6D77" w:rsidR="008A3521" w:rsidRPr="008A3521" w:rsidRDefault="008A3521" w:rsidP="000D4218">
      <w:pPr>
        <w:spacing w:line="360" w:lineRule="auto"/>
      </w:pPr>
    </w:p>
    <w:p w14:paraId="35B22CC3" w14:textId="5E5ECD67" w:rsidR="00E57942" w:rsidRPr="008A3521" w:rsidRDefault="00E57942" w:rsidP="24F9AA08">
      <w:pPr>
        <w:spacing w:before="100" w:beforeAutospacing="1" w:after="0" w:line="360" w:lineRule="auto"/>
        <w:rPr>
          <w:rFonts w:ascii="Arial" w:eastAsia="Arial" w:hAnsi="Arial" w:cs="Arial"/>
          <w:b/>
          <w:bCs/>
          <w:sz w:val="22"/>
        </w:rPr>
      </w:pPr>
      <w:r w:rsidRPr="24F9AA08">
        <w:rPr>
          <w:rFonts w:ascii="Arial" w:eastAsia="Arial" w:hAnsi="Arial" w:cs="Arial"/>
          <w:b/>
          <w:bCs/>
          <w:sz w:val="22"/>
        </w:rPr>
        <w:t xml:space="preserve">Opis najważniejszych potrzeb w zakresie tworzenia oferty </w:t>
      </w:r>
      <w:r w:rsidR="00E06704" w:rsidRPr="24F9AA08">
        <w:rPr>
          <w:rFonts w:ascii="Arial" w:eastAsia="Arial" w:hAnsi="Arial" w:cs="Arial"/>
          <w:b/>
          <w:bCs/>
          <w:sz w:val="22"/>
        </w:rPr>
        <w:t>instytucji kultury</w:t>
      </w:r>
      <w:r w:rsidRPr="24F9AA08">
        <w:rPr>
          <w:rFonts w:ascii="Arial" w:eastAsia="Arial" w:hAnsi="Arial" w:cs="Arial"/>
          <w:b/>
          <w:bCs/>
          <w:sz w:val="22"/>
        </w:rPr>
        <w:t xml:space="preserve"> dla osób z</w:t>
      </w:r>
      <w:r w:rsidR="00E06704" w:rsidRPr="24F9AA08">
        <w:rPr>
          <w:rFonts w:ascii="Arial" w:eastAsia="Arial" w:hAnsi="Arial" w:cs="Arial"/>
          <w:b/>
          <w:bCs/>
          <w:sz w:val="22"/>
        </w:rPr>
        <w:t> </w:t>
      </w:r>
      <w:r w:rsidRPr="24F9AA08">
        <w:rPr>
          <w:rFonts w:ascii="Arial" w:eastAsia="Arial" w:hAnsi="Arial" w:cs="Arial"/>
          <w:b/>
          <w:bCs/>
          <w:sz w:val="22"/>
        </w:rPr>
        <w:t xml:space="preserve">niepełnosprawnościami i osób starszych </w:t>
      </w:r>
    </w:p>
    <w:p w14:paraId="528E3558" w14:textId="73854828" w:rsidR="00E06704" w:rsidRPr="008A3521" w:rsidRDefault="5F592FF9" w:rsidP="1B265F1F">
      <w:pPr>
        <w:spacing w:line="360" w:lineRule="auto"/>
        <w:rPr>
          <w:rFonts w:ascii="Arial" w:eastAsia="Arial" w:hAnsi="Arial" w:cs="Arial"/>
          <w:sz w:val="22"/>
        </w:rPr>
      </w:pPr>
      <w:r w:rsidRPr="322EBEC2">
        <w:rPr>
          <w:rFonts w:ascii="Arial" w:eastAsia="Arial" w:hAnsi="Arial" w:cs="Arial"/>
          <w:sz w:val="22"/>
        </w:rPr>
        <w:t>Proszę opisać kluczowe potrzeby instytucji w zakresie wdrażania i rozwijania dostępności, które</w:t>
      </w:r>
      <w:r w:rsidR="46AB4974" w:rsidRPr="322EBEC2">
        <w:rPr>
          <w:rFonts w:ascii="Arial" w:eastAsia="Arial" w:hAnsi="Arial" w:cs="Arial"/>
          <w:sz w:val="22"/>
        </w:rPr>
        <w:t> </w:t>
      </w:r>
      <w:r w:rsidRPr="322EBEC2">
        <w:rPr>
          <w:rFonts w:ascii="Arial" w:eastAsia="Arial" w:hAnsi="Arial" w:cs="Arial"/>
          <w:sz w:val="22"/>
        </w:rPr>
        <w:t>ujawniły się przed rozpoczęciem udziału w projekcie „Projektowanie Uniwersalne Kultury” oraz</w:t>
      </w:r>
      <w:r w:rsidR="46AB4974" w:rsidRPr="322EBEC2">
        <w:rPr>
          <w:rFonts w:ascii="Arial" w:eastAsia="Arial" w:hAnsi="Arial" w:cs="Arial"/>
          <w:sz w:val="22"/>
        </w:rPr>
        <w:t> </w:t>
      </w:r>
      <w:r w:rsidRPr="322EBEC2">
        <w:rPr>
          <w:rFonts w:ascii="Arial" w:eastAsia="Arial" w:hAnsi="Arial" w:cs="Arial"/>
          <w:sz w:val="22"/>
        </w:rPr>
        <w:t>w trakcie przedsięwzięcia szkoleniowego.</w:t>
      </w:r>
      <w:r w:rsidR="046DC13B" w:rsidRPr="322EBEC2">
        <w:rPr>
          <w:rFonts w:ascii="Arial" w:eastAsia="Arial" w:hAnsi="Arial" w:cs="Arial"/>
          <w:sz w:val="22"/>
        </w:rPr>
        <w:t xml:space="preserve"> </w:t>
      </w:r>
      <w:r w:rsidR="046DC13B" w:rsidRPr="322EBEC2">
        <w:rPr>
          <w:rFonts w:ascii="Arial" w:eastAsia="Arial" w:hAnsi="Arial" w:cs="Arial"/>
          <w:b/>
          <w:bCs/>
          <w:sz w:val="22"/>
        </w:rPr>
        <w:t>Limit słów:</w:t>
      </w:r>
      <w:r w:rsidR="046DC13B" w:rsidRPr="322EBEC2">
        <w:rPr>
          <w:rFonts w:ascii="Arial" w:eastAsia="Arial" w:hAnsi="Arial" w:cs="Arial"/>
          <w:sz w:val="22"/>
        </w:rPr>
        <w:t xml:space="preserve"> maksymalnie 500.</w:t>
      </w:r>
    </w:p>
    <w:p w14:paraId="6D1ACBCA" w14:textId="3D41A553" w:rsidR="2AF09440" w:rsidRDefault="62A22913" w:rsidP="322EBEC2">
      <w:pPr>
        <w:spacing w:after="240" w:line="360" w:lineRule="auto"/>
        <w:rPr>
          <w:rFonts w:ascii="Arial" w:eastAsia="Arial" w:hAnsi="Arial" w:cs="Arial"/>
          <w:sz w:val="22"/>
        </w:rPr>
      </w:pPr>
      <w:r w:rsidRPr="322EBEC2">
        <w:rPr>
          <w:rFonts w:ascii="Arial" w:eastAsia="Arial" w:hAnsi="Arial" w:cs="Arial"/>
          <w:sz w:val="22"/>
        </w:rPr>
        <w:t xml:space="preserve">Przed rozpoczęciem udziału w projekcie </w:t>
      </w:r>
      <w:r w:rsidRPr="322EBEC2">
        <w:rPr>
          <w:rFonts w:ascii="Arial" w:eastAsia="Arial" w:hAnsi="Arial" w:cs="Arial"/>
          <w:i/>
          <w:iCs/>
          <w:sz w:val="22"/>
        </w:rPr>
        <w:t>„Projektowanie Uniwersalne Kultury”</w:t>
      </w:r>
      <w:r w:rsidRPr="322EBEC2">
        <w:rPr>
          <w:rFonts w:ascii="Arial" w:eastAsia="Arial" w:hAnsi="Arial" w:cs="Arial"/>
          <w:sz w:val="22"/>
        </w:rPr>
        <w:t xml:space="preserve"> oraz w trakcie tutoringu ujawniły się liczne potrzeby naszej instytucji, które pozwoliły zidentyfikować kierunki dalszego rozwoju w obszarze dostępności.</w:t>
      </w:r>
    </w:p>
    <w:p w14:paraId="51EA3254" w14:textId="1C8A44BD" w:rsidR="2AF09440" w:rsidRDefault="62A22913" w:rsidP="322EBEC2">
      <w:pPr>
        <w:spacing w:before="240" w:after="240" w:line="360" w:lineRule="auto"/>
        <w:rPr>
          <w:rFonts w:ascii="Arial" w:eastAsia="Arial" w:hAnsi="Arial" w:cs="Arial"/>
          <w:sz w:val="22"/>
        </w:rPr>
      </w:pPr>
      <w:r w:rsidRPr="313246A4">
        <w:rPr>
          <w:rFonts w:ascii="Arial" w:eastAsia="Arial" w:hAnsi="Arial" w:cs="Arial"/>
          <w:sz w:val="22"/>
        </w:rPr>
        <w:t>Najważniejszą potrzebą jest zapewnienie równego i swobodnego dostępu do budynków oraz przestrzeni bibliotek. Dotyczy to zarówno likwidacji barier architektonicznych (np. podjazdy, ergonomiczne wejścia, dostosowane toalety, obniżone lady), jak i poprawy czytelności układu przestrzennego wewnątrz budynków. Osoby starsze oraz osoby z</w:t>
      </w:r>
      <w:r w:rsidR="16C5BF2A" w:rsidRPr="313246A4">
        <w:rPr>
          <w:rFonts w:ascii="Arial" w:eastAsia="Arial" w:hAnsi="Arial" w:cs="Arial"/>
          <w:sz w:val="22"/>
        </w:rPr>
        <w:t>e szczególnymi potrzebami</w:t>
      </w:r>
      <w:r w:rsidRPr="313246A4">
        <w:rPr>
          <w:rFonts w:ascii="Arial" w:eastAsia="Arial" w:hAnsi="Arial" w:cs="Arial"/>
          <w:sz w:val="22"/>
        </w:rPr>
        <w:t xml:space="preserve"> podkreślają wagę intuicyjnych oznaczeń, czytelnych komunikatów wizualnych oraz dostępnych procedur ewakuacyjnych, które obecnie w wielu </w:t>
      </w:r>
      <w:r w:rsidR="3F53AB45" w:rsidRPr="313246A4">
        <w:rPr>
          <w:rFonts w:ascii="Arial" w:eastAsia="Arial" w:hAnsi="Arial" w:cs="Arial"/>
          <w:sz w:val="22"/>
        </w:rPr>
        <w:t>filiach</w:t>
      </w:r>
      <w:r w:rsidRPr="313246A4">
        <w:rPr>
          <w:rFonts w:ascii="Arial" w:eastAsia="Arial" w:hAnsi="Arial" w:cs="Arial"/>
          <w:sz w:val="22"/>
        </w:rPr>
        <w:t xml:space="preserve"> są niekompletne lub nieistniejące</w:t>
      </w:r>
      <w:r w:rsidR="1F514814" w:rsidRPr="313246A4">
        <w:rPr>
          <w:rFonts w:ascii="Arial" w:eastAsia="Arial" w:hAnsi="Arial" w:cs="Arial"/>
          <w:sz w:val="22"/>
        </w:rPr>
        <w:t xml:space="preserve"> (procedury ewakuacji)</w:t>
      </w:r>
      <w:r w:rsidRPr="313246A4">
        <w:rPr>
          <w:rFonts w:ascii="Arial" w:eastAsia="Arial" w:hAnsi="Arial" w:cs="Arial"/>
          <w:sz w:val="22"/>
        </w:rPr>
        <w:t>.</w:t>
      </w:r>
      <w:r w:rsidR="2DD26D47" w:rsidRPr="313246A4">
        <w:rPr>
          <w:rFonts w:ascii="Arial" w:eastAsia="Arial" w:hAnsi="Arial" w:cs="Arial"/>
          <w:sz w:val="22"/>
        </w:rPr>
        <w:t xml:space="preserve"> Nasze filie są mocno zróżnicowane w zakresie dostępności architektonicznej, także st</w:t>
      </w:r>
      <w:r w:rsidR="4AF799E3" w:rsidRPr="313246A4">
        <w:rPr>
          <w:rFonts w:ascii="Arial" w:eastAsia="Arial" w:hAnsi="Arial" w:cs="Arial"/>
          <w:sz w:val="22"/>
        </w:rPr>
        <w:t>a</w:t>
      </w:r>
      <w:r w:rsidR="2DD26D47" w:rsidRPr="313246A4">
        <w:rPr>
          <w:rFonts w:ascii="Arial" w:eastAsia="Arial" w:hAnsi="Arial" w:cs="Arial"/>
          <w:sz w:val="22"/>
        </w:rPr>
        <w:t xml:space="preserve">wiamy na wyrównanie szans i </w:t>
      </w:r>
      <w:r w:rsidR="472E6B8D" w:rsidRPr="313246A4">
        <w:rPr>
          <w:rFonts w:ascii="Arial" w:eastAsia="Arial" w:hAnsi="Arial" w:cs="Arial"/>
          <w:sz w:val="22"/>
        </w:rPr>
        <w:t>zaspokajanie tych najważniejszych potrzeb architektonicznych.</w:t>
      </w:r>
    </w:p>
    <w:p w14:paraId="3D248A04" w14:textId="115F4527" w:rsidR="2AF09440" w:rsidRDefault="62A22913" w:rsidP="322EBEC2">
      <w:pPr>
        <w:spacing w:before="240" w:after="240" w:line="360" w:lineRule="auto"/>
      </w:pPr>
      <w:r w:rsidRPr="2B06565F">
        <w:rPr>
          <w:rFonts w:ascii="Arial" w:eastAsia="Arial" w:hAnsi="Arial" w:cs="Arial"/>
          <w:sz w:val="22"/>
        </w:rPr>
        <w:t xml:space="preserve">Kolejną potrzebą jest rozwój kompetencji kadry. Pracownicy instytucji kultury powinni być przygotowani do obsługi osób z różnorodnymi potrzebami, w tym do komunikacji z osobami z </w:t>
      </w:r>
      <w:r w:rsidR="6C19AF51" w:rsidRPr="2B06565F">
        <w:rPr>
          <w:rFonts w:ascii="Arial" w:eastAsia="Arial" w:hAnsi="Arial" w:cs="Arial"/>
          <w:sz w:val="22"/>
        </w:rPr>
        <w:t>trudnościami w obszarach: wzroku, słuchu, ruchu, czucia i rozumienia.</w:t>
      </w:r>
      <w:r w:rsidRPr="2B06565F">
        <w:rPr>
          <w:rFonts w:ascii="Arial" w:eastAsia="Arial" w:hAnsi="Arial" w:cs="Arial"/>
          <w:sz w:val="22"/>
        </w:rPr>
        <w:t xml:space="preserve"> Wskazuje to na konieczność regularnych szkoleń i budowania świadomości w zakresie równego traktowania i eliminowania barier komunikacyjnych.</w:t>
      </w:r>
    </w:p>
    <w:p w14:paraId="4BC63AEC" w14:textId="54FFE73E" w:rsidR="2AF09440" w:rsidRDefault="62A22913" w:rsidP="322EBEC2">
      <w:pPr>
        <w:spacing w:before="240" w:after="240" w:line="360" w:lineRule="auto"/>
      </w:pPr>
      <w:r w:rsidRPr="305288F0">
        <w:rPr>
          <w:rFonts w:ascii="Arial" w:eastAsia="Arial" w:hAnsi="Arial" w:cs="Arial"/>
          <w:sz w:val="22"/>
        </w:rPr>
        <w:t>Istotnym obszarem jest dostępność cyfrowa. Stron</w:t>
      </w:r>
      <w:r w:rsidR="17ADE66F" w:rsidRPr="305288F0">
        <w:rPr>
          <w:rFonts w:ascii="Arial" w:eastAsia="Arial" w:hAnsi="Arial" w:cs="Arial"/>
          <w:sz w:val="22"/>
        </w:rPr>
        <w:t>a</w:t>
      </w:r>
      <w:r w:rsidRPr="305288F0">
        <w:rPr>
          <w:rFonts w:ascii="Arial" w:eastAsia="Arial" w:hAnsi="Arial" w:cs="Arial"/>
          <w:sz w:val="22"/>
        </w:rPr>
        <w:t xml:space="preserve"> internetow</w:t>
      </w:r>
      <w:r w:rsidR="5D1F487D" w:rsidRPr="305288F0">
        <w:rPr>
          <w:rFonts w:ascii="Arial" w:eastAsia="Arial" w:hAnsi="Arial" w:cs="Arial"/>
          <w:sz w:val="22"/>
        </w:rPr>
        <w:t xml:space="preserve">a </w:t>
      </w:r>
      <w:r w:rsidRPr="305288F0">
        <w:rPr>
          <w:rFonts w:ascii="Arial" w:eastAsia="Arial" w:hAnsi="Arial" w:cs="Arial"/>
          <w:sz w:val="22"/>
        </w:rPr>
        <w:t>powinn</w:t>
      </w:r>
      <w:r w:rsidR="46148FB6" w:rsidRPr="305288F0">
        <w:rPr>
          <w:rFonts w:ascii="Arial" w:eastAsia="Arial" w:hAnsi="Arial" w:cs="Arial"/>
          <w:sz w:val="22"/>
        </w:rPr>
        <w:t>a</w:t>
      </w:r>
      <w:r w:rsidRPr="305288F0">
        <w:rPr>
          <w:rFonts w:ascii="Arial" w:eastAsia="Arial" w:hAnsi="Arial" w:cs="Arial"/>
          <w:sz w:val="22"/>
        </w:rPr>
        <w:t xml:space="preserve"> być zgodn</w:t>
      </w:r>
      <w:r w:rsidR="4A5B7C5A" w:rsidRPr="305288F0">
        <w:rPr>
          <w:rFonts w:ascii="Arial" w:eastAsia="Arial" w:hAnsi="Arial" w:cs="Arial"/>
          <w:sz w:val="22"/>
        </w:rPr>
        <w:t>a</w:t>
      </w:r>
      <w:r w:rsidRPr="305288F0">
        <w:rPr>
          <w:rFonts w:ascii="Arial" w:eastAsia="Arial" w:hAnsi="Arial" w:cs="Arial"/>
          <w:sz w:val="22"/>
        </w:rPr>
        <w:t xml:space="preserve"> ze standardami WCAG</w:t>
      </w:r>
      <w:r w:rsidR="1B640EB8" w:rsidRPr="305288F0">
        <w:rPr>
          <w:rFonts w:ascii="Arial" w:eastAsia="Arial" w:hAnsi="Arial" w:cs="Arial"/>
          <w:sz w:val="22"/>
        </w:rPr>
        <w:t xml:space="preserve"> 2.1</w:t>
      </w:r>
      <w:r w:rsidRPr="305288F0">
        <w:rPr>
          <w:rFonts w:ascii="Arial" w:eastAsia="Arial" w:hAnsi="Arial" w:cs="Arial"/>
          <w:sz w:val="22"/>
        </w:rPr>
        <w:t>, intuicyjn</w:t>
      </w:r>
      <w:r w:rsidR="7D47E259" w:rsidRPr="305288F0">
        <w:rPr>
          <w:rFonts w:ascii="Arial" w:eastAsia="Arial" w:hAnsi="Arial" w:cs="Arial"/>
          <w:sz w:val="22"/>
        </w:rPr>
        <w:t>a</w:t>
      </w:r>
      <w:r w:rsidRPr="305288F0">
        <w:rPr>
          <w:rFonts w:ascii="Arial" w:eastAsia="Arial" w:hAnsi="Arial" w:cs="Arial"/>
          <w:sz w:val="22"/>
        </w:rPr>
        <w:t xml:space="preserve"> w obsłudze i umożliwiając</w:t>
      </w:r>
      <w:r w:rsidR="4117C2F5" w:rsidRPr="305288F0">
        <w:rPr>
          <w:rFonts w:ascii="Arial" w:eastAsia="Arial" w:hAnsi="Arial" w:cs="Arial"/>
          <w:sz w:val="22"/>
        </w:rPr>
        <w:t>a</w:t>
      </w:r>
      <w:r w:rsidRPr="305288F0">
        <w:rPr>
          <w:rFonts w:ascii="Arial" w:eastAsia="Arial" w:hAnsi="Arial" w:cs="Arial"/>
          <w:sz w:val="22"/>
        </w:rPr>
        <w:t xml:space="preserve"> szybkie odnalezienie najważniejszych informacji. W trakcie projektu uwidoczniła się także potrzeba tworzenia treści w formie uproszczonej (tzw. tekst łatwy do czytania), aby regulamin czy kart</w:t>
      </w:r>
      <w:r w:rsidR="0604B0E9" w:rsidRPr="305288F0">
        <w:rPr>
          <w:rFonts w:ascii="Arial" w:eastAsia="Arial" w:hAnsi="Arial" w:cs="Arial"/>
          <w:sz w:val="22"/>
        </w:rPr>
        <w:t>a</w:t>
      </w:r>
      <w:r w:rsidRPr="305288F0">
        <w:rPr>
          <w:rFonts w:ascii="Arial" w:eastAsia="Arial" w:hAnsi="Arial" w:cs="Arial"/>
          <w:sz w:val="22"/>
        </w:rPr>
        <w:t xml:space="preserve"> zapisu były dostępne dla jak najszerszej grupy odbiorców.</w:t>
      </w:r>
    </w:p>
    <w:p w14:paraId="78FDF6F8" w14:textId="6E7BE84D" w:rsidR="2AF09440" w:rsidRDefault="62A22913" w:rsidP="322EBEC2">
      <w:pPr>
        <w:spacing w:before="240" w:after="240" w:line="360" w:lineRule="auto"/>
        <w:rPr>
          <w:rFonts w:ascii="Arial" w:eastAsia="Arial" w:hAnsi="Arial" w:cs="Arial"/>
          <w:sz w:val="22"/>
        </w:rPr>
      </w:pPr>
      <w:r w:rsidRPr="313246A4">
        <w:rPr>
          <w:rFonts w:ascii="Arial" w:eastAsia="Arial" w:hAnsi="Arial" w:cs="Arial"/>
          <w:sz w:val="22"/>
        </w:rPr>
        <w:t>Duże znaczenie ma także rozwój oferty programowej. Potrzebne jest zwiększenie liczby dostępnych tekstów kultury w formach dostosowanych do różnych odbiorców, w</w:t>
      </w:r>
      <w:r w:rsidR="0D2ED5B3" w:rsidRPr="313246A4">
        <w:rPr>
          <w:rFonts w:ascii="Arial" w:eastAsia="Arial" w:hAnsi="Arial" w:cs="Arial"/>
          <w:sz w:val="22"/>
        </w:rPr>
        <w:t xml:space="preserve"> tym szczególnie</w:t>
      </w:r>
      <w:r w:rsidRPr="313246A4">
        <w:rPr>
          <w:rFonts w:ascii="Arial" w:eastAsia="Arial" w:hAnsi="Arial" w:cs="Arial"/>
          <w:sz w:val="22"/>
        </w:rPr>
        <w:t xml:space="preserve"> publikacji w druku powiększonym. Jednocześnie wskazana jest większa elastyczność w dostosowywaniu wydarzeń – zarówno poprzez stosowanie sprzętu wspierającego komunikację (np. pętle indukcyjne</w:t>
      </w:r>
      <w:r w:rsidR="17E7CA54" w:rsidRPr="313246A4">
        <w:rPr>
          <w:rFonts w:ascii="Arial" w:eastAsia="Arial" w:hAnsi="Arial" w:cs="Arial"/>
          <w:sz w:val="22"/>
        </w:rPr>
        <w:t xml:space="preserve"> czy systemy nawigacyjno-informacyjne</w:t>
      </w:r>
      <w:r w:rsidRPr="313246A4">
        <w:rPr>
          <w:rFonts w:ascii="Arial" w:eastAsia="Arial" w:hAnsi="Arial" w:cs="Arial"/>
          <w:sz w:val="22"/>
        </w:rPr>
        <w:t>), jak i dzięki zbieraniu informacji o potrzebach uczestników jeszcze przed wydarzeniem.</w:t>
      </w:r>
    </w:p>
    <w:p w14:paraId="4AC6D382" w14:textId="7F648A93" w:rsidR="2AF09440" w:rsidRDefault="62A22913" w:rsidP="322EBEC2">
      <w:pPr>
        <w:spacing w:before="240" w:after="240" w:line="360" w:lineRule="auto"/>
        <w:rPr>
          <w:rFonts w:ascii="Arial" w:eastAsia="Arial" w:hAnsi="Arial" w:cs="Arial"/>
          <w:sz w:val="22"/>
        </w:rPr>
      </w:pPr>
      <w:r w:rsidRPr="322EBEC2">
        <w:rPr>
          <w:rFonts w:ascii="Arial" w:eastAsia="Arial" w:hAnsi="Arial" w:cs="Arial"/>
          <w:sz w:val="22"/>
        </w:rPr>
        <w:t xml:space="preserve">Zidentyfikowano również brak systematycznych narzędzi ewaluacyjnych. </w:t>
      </w:r>
      <w:r w:rsidR="6E85E5AE" w:rsidRPr="322EBEC2">
        <w:rPr>
          <w:rFonts w:ascii="Arial" w:eastAsia="Arial" w:hAnsi="Arial" w:cs="Arial"/>
          <w:sz w:val="22"/>
        </w:rPr>
        <w:t>Potrzebujemy</w:t>
      </w:r>
      <w:r w:rsidRPr="322EBEC2">
        <w:rPr>
          <w:rFonts w:ascii="Arial" w:eastAsia="Arial" w:hAnsi="Arial" w:cs="Arial"/>
          <w:sz w:val="22"/>
        </w:rPr>
        <w:t xml:space="preserve"> prostych, dostępnych mechanizmów pozwalających badać poziom satysfakcji oraz identyfikować bariery i oczekiwania odbiorców. Tylko dzięki regularnej wymianie informacji możliwe będzie tworzenie oferty odpowiadającej na realne potrzeby osób starszych i osób z</w:t>
      </w:r>
      <w:r w:rsidR="5DA62BC2" w:rsidRPr="322EBEC2">
        <w:rPr>
          <w:rFonts w:ascii="Arial" w:eastAsia="Arial" w:hAnsi="Arial" w:cs="Arial"/>
          <w:sz w:val="22"/>
        </w:rPr>
        <w:t>e szczególnymi potrzebami.</w:t>
      </w:r>
    </w:p>
    <w:p w14:paraId="4EFB9316" w14:textId="5B7F3B69" w:rsidR="2AF09440" w:rsidRDefault="62A22913" w:rsidP="2B06565F">
      <w:pPr>
        <w:spacing w:before="240" w:after="240" w:line="360" w:lineRule="auto"/>
      </w:pPr>
      <w:r w:rsidRPr="2B06565F">
        <w:rPr>
          <w:rFonts w:ascii="Arial" w:eastAsia="Arial" w:hAnsi="Arial" w:cs="Arial"/>
          <w:sz w:val="22"/>
        </w:rPr>
        <w:t>Podsumowując, kluczowe potrzeby instytucji obejmują: poprawę dostępności architektonicznej i cyfrowej, wprowadzenie jasnych i zrozumiałych procedur, systematyczne podnoszenie kompetencji zespołu, zwiększanie zasobów dostępnych t</w:t>
      </w:r>
      <w:r w:rsidR="39D57F8A" w:rsidRPr="2B06565F">
        <w:rPr>
          <w:rFonts w:ascii="Arial" w:eastAsia="Arial" w:hAnsi="Arial" w:cs="Arial"/>
          <w:sz w:val="22"/>
        </w:rPr>
        <w:t>ekstów</w:t>
      </w:r>
      <w:r w:rsidRPr="2B06565F">
        <w:rPr>
          <w:rFonts w:ascii="Arial" w:eastAsia="Arial" w:hAnsi="Arial" w:cs="Arial"/>
          <w:sz w:val="22"/>
        </w:rPr>
        <w:t xml:space="preserve"> kultury oraz wdrażanie narzędzi służących diagnozowaniu i ewaluacji potrzeb uczestników. Realizacja tych działań pozwoli na pełniejsze włączenie różnych grup odbiorców w życie kulturalne i społeczne.</w:t>
      </w:r>
    </w:p>
    <w:p w14:paraId="34A140EB" w14:textId="77777777" w:rsidR="00E06704" w:rsidRPr="008A3521" w:rsidRDefault="00E06704" w:rsidP="24F9AA08">
      <w:pPr>
        <w:pStyle w:val="Nagwek3"/>
        <w:spacing w:before="100" w:beforeAutospacing="1" w:line="360" w:lineRule="auto"/>
        <w:rPr>
          <w:rFonts w:ascii="Arial" w:eastAsia="Arial" w:hAnsi="Arial" w:cs="Arial"/>
          <w:sz w:val="22"/>
          <w:szCs w:val="22"/>
        </w:rPr>
      </w:pPr>
      <w:r w:rsidRPr="24F9AA08">
        <w:rPr>
          <w:rFonts w:ascii="Arial" w:eastAsia="Arial" w:hAnsi="Arial" w:cs="Arial"/>
          <w:sz w:val="22"/>
          <w:szCs w:val="22"/>
        </w:rPr>
        <w:t xml:space="preserve">Ogólna ocena dostępności instytucji kultury dla osób z niepełnosprawnościami </w:t>
      </w:r>
    </w:p>
    <w:p w14:paraId="294449F2" w14:textId="77777777" w:rsidR="00E06704" w:rsidRPr="008A3521" w:rsidRDefault="00E06704" w:rsidP="24F9AA08">
      <w:pPr>
        <w:spacing w:line="360" w:lineRule="auto"/>
        <w:rPr>
          <w:rFonts w:ascii="Arial" w:eastAsia="Arial" w:hAnsi="Arial" w:cs="Arial"/>
          <w:sz w:val="22"/>
        </w:rPr>
      </w:pPr>
      <w:r w:rsidRPr="24F9AA08">
        <w:rPr>
          <w:rFonts w:ascii="Arial" w:eastAsia="Arial" w:hAnsi="Arial" w:cs="Arial"/>
          <w:sz w:val="22"/>
        </w:rPr>
        <w:t>Proszę zaznaczyć na skali od 0 do 10, gdzie 0 oznacza całkowity brak dostępności,</w:t>
      </w:r>
      <w:r>
        <w:br/>
      </w:r>
      <w:r w:rsidRPr="24F9AA08">
        <w:rPr>
          <w:rFonts w:ascii="Arial" w:eastAsia="Arial" w:hAnsi="Arial" w:cs="Arial"/>
          <w:sz w:val="22"/>
        </w:rPr>
        <w:t>a 10 pełną dostępność.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6"/>
        <w:gridCol w:w="826"/>
        <w:gridCol w:w="825"/>
        <w:gridCol w:w="825"/>
        <w:gridCol w:w="825"/>
        <w:gridCol w:w="825"/>
        <w:gridCol w:w="825"/>
        <w:gridCol w:w="825"/>
        <w:gridCol w:w="825"/>
        <w:gridCol w:w="825"/>
        <w:gridCol w:w="810"/>
      </w:tblGrid>
      <w:tr w:rsidR="00E06704" w:rsidRPr="008A3521" w14:paraId="09090EE2" w14:textId="77777777" w:rsidTr="313246A4">
        <w:tc>
          <w:tcPr>
            <w:tcW w:w="9062" w:type="dxa"/>
            <w:gridSpan w:val="11"/>
            <w:shd w:val="clear" w:color="auto" w:fill="E7E6E6" w:themeFill="background2"/>
          </w:tcPr>
          <w:p w14:paraId="3BD582D6" w14:textId="77777777" w:rsidR="00E06704" w:rsidRPr="008A3521" w:rsidRDefault="00E06704" w:rsidP="24F9AA08">
            <w:pPr>
              <w:spacing w:line="360" w:lineRule="auto"/>
              <w:rPr>
                <w:rFonts w:ascii="Arial" w:eastAsia="Arial" w:hAnsi="Arial" w:cs="Arial"/>
                <w:b/>
                <w:bCs/>
                <w:sz w:val="22"/>
              </w:rPr>
            </w:pPr>
            <w:r w:rsidRPr="24F9AA08">
              <w:rPr>
                <w:rFonts w:ascii="Arial" w:eastAsia="Arial" w:hAnsi="Arial" w:cs="Arial"/>
                <w:b/>
                <w:bCs/>
                <w:sz w:val="22"/>
              </w:rPr>
              <w:t>Ogólna ocena dostępności instytucji kultury</w:t>
            </w:r>
          </w:p>
        </w:tc>
      </w:tr>
      <w:tr w:rsidR="00E06704" w:rsidRPr="008A3521" w14:paraId="4EE51F21" w14:textId="77777777" w:rsidTr="313246A4">
        <w:tc>
          <w:tcPr>
            <w:tcW w:w="826" w:type="dxa"/>
          </w:tcPr>
          <w:p w14:paraId="3B8C9DFD" w14:textId="77777777" w:rsidR="00E06704" w:rsidRPr="008A3521" w:rsidRDefault="00E06704" w:rsidP="24F9AA08">
            <w:pPr>
              <w:spacing w:line="360" w:lineRule="auto"/>
              <w:rPr>
                <w:rFonts w:ascii="Arial" w:eastAsia="Arial" w:hAnsi="Arial" w:cs="Arial"/>
                <w:sz w:val="22"/>
              </w:rPr>
            </w:pPr>
            <w:r w:rsidRPr="24F9AA08">
              <w:rPr>
                <w:rFonts w:ascii="Arial" w:eastAsia="Arial" w:hAnsi="Arial" w:cs="Arial"/>
                <w:sz w:val="22"/>
              </w:rPr>
              <w:t>0</w:t>
            </w:r>
          </w:p>
        </w:tc>
        <w:tc>
          <w:tcPr>
            <w:tcW w:w="826" w:type="dxa"/>
          </w:tcPr>
          <w:p w14:paraId="1C95BAFE" w14:textId="77777777" w:rsidR="00E06704" w:rsidRPr="008A3521" w:rsidRDefault="00E06704" w:rsidP="24F9AA08">
            <w:pPr>
              <w:spacing w:line="360" w:lineRule="auto"/>
              <w:rPr>
                <w:rFonts w:ascii="Arial" w:eastAsia="Arial" w:hAnsi="Arial" w:cs="Arial"/>
                <w:sz w:val="22"/>
              </w:rPr>
            </w:pPr>
            <w:r w:rsidRPr="24F9AA08">
              <w:rPr>
                <w:rFonts w:ascii="Arial" w:eastAsia="Arial" w:hAnsi="Arial" w:cs="Arial"/>
                <w:sz w:val="22"/>
              </w:rPr>
              <w:t>1</w:t>
            </w:r>
          </w:p>
        </w:tc>
        <w:tc>
          <w:tcPr>
            <w:tcW w:w="825" w:type="dxa"/>
          </w:tcPr>
          <w:p w14:paraId="37337213" w14:textId="77777777" w:rsidR="00E06704" w:rsidRPr="008A3521" w:rsidRDefault="00E06704" w:rsidP="24F9AA08">
            <w:pPr>
              <w:spacing w:line="360" w:lineRule="auto"/>
              <w:rPr>
                <w:rFonts w:ascii="Arial" w:eastAsia="Arial" w:hAnsi="Arial" w:cs="Arial"/>
                <w:sz w:val="22"/>
              </w:rPr>
            </w:pPr>
            <w:r w:rsidRPr="24F9AA08">
              <w:rPr>
                <w:rFonts w:ascii="Arial" w:eastAsia="Arial" w:hAnsi="Arial" w:cs="Arial"/>
                <w:sz w:val="22"/>
              </w:rPr>
              <w:t>2</w:t>
            </w:r>
          </w:p>
        </w:tc>
        <w:tc>
          <w:tcPr>
            <w:tcW w:w="825" w:type="dxa"/>
          </w:tcPr>
          <w:p w14:paraId="4BAC0789" w14:textId="77777777" w:rsidR="00E06704" w:rsidRPr="008A3521" w:rsidRDefault="00E06704" w:rsidP="24F9AA08">
            <w:pPr>
              <w:spacing w:line="360" w:lineRule="auto"/>
              <w:rPr>
                <w:rFonts w:ascii="Arial" w:eastAsia="Arial" w:hAnsi="Arial" w:cs="Arial"/>
                <w:sz w:val="22"/>
              </w:rPr>
            </w:pPr>
            <w:r w:rsidRPr="24F9AA08">
              <w:rPr>
                <w:rFonts w:ascii="Arial" w:eastAsia="Arial" w:hAnsi="Arial" w:cs="Arial"/>
                <w:sz w:val="22"/>
              </w:rPr>
              <w:t>3</w:t>
            </w:r>
          </w:p>
        </w:tc>
        <w:tc>
          <w:tcPr>
            <w:tcW w:w="825" w:type="dxa"/>
          </w:tcPr>
          <w:p w14:paraId="21A9FB4C" w14:textId="77777777" w:rsidR="00E06704" w:rsidRPr="008A3521" w:rsidRDefault="46AB4974" w:rsidP="322EBEC2">
            <w:pPr>
              <w:spacing w:line="360" w:lineRule="auto"/>
              <w:rPr>
                <w:rFonts w:ascii="Arial" w:eastAsia="Arial" w:hAnsi="Arial" w:cs="Arial"/>
                <w:b/>
                <w:bCs/>
                <w:sz w:val="22"/>
              </w:rPr>
            </w:pPr>
            <w:r w:rsidRPr="322EBEC2">
              <w:rPr>
                <w:rFonts w:ascii="Arial" w:eastAsia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825" w:type="dxa"/>
          </w:tcPr>
          <w:p w14:paraId="111A5500" w14:textId="77777777" w:rsidR="00E06704" w:rsidRPr="008A3521" w:rsidRDefault="00E06704" w:rsidP="24F9AA08">
            <w:pPr>
              <w:spacing w:line="360" w:lineRule="auto"/>
              <w:rPr>
                <w:rFonts w:ascii="Arial" w:eastAsia="Arial" w:hAnsi="Arial" w:cs="Arial"/>
                <w:sz w:val="22"/>
              </w:rPr>
            </w:pPr>
            <w:r w:rsidRPr="24F9AA08">
              <w:rPr>
                <w:rFonts w:ascii="Arial" w:eastAsia="Arial" w:hAnsi="Arial" w:cs="Arial"/>
                <w:sz w:val="22"/>
              </w:rPr>
              <w:t>5</w:t>
            </w:r>
          </w:p>
        </w:tc>
        <w:tc>
          <w:tcPr>
            <w:tcW w:w="825" w:type="dxa"/>
          </w:tcPr>
          <w:p w14:paraId="3A3B91EE" w14:textId="77777777" w:rsidR="00E06704" w:rsidRPr="008A3521" w:rsidRDefault="00E06704" w:rsidP="24F9AA08">
            <w:pPr>
              <w:spacing w:line="360" w:lineRule="auto"/>
              <w:rPr>
                <w:rFonts w:ascii="Arial" w:eastAsia="Arial" w:hAnsi="Arial" w:cs="Arial"/>
                <w:sz w:val="22"/>
              </w:rPr>
            </w:pPr>
            <w:r w:rsidRPr="24F9AA08">
              <w:rPr>
                <w:rFonts w:ascii="Arial" w:eastAsia="Arial" w:hAnsi="Arial" w:cs="Arial"/>
                <w:sz w:val="22"/>
              </w:rPr>
              <w:t>6</w:t>
            </w:r>
          </w:p>
        </w:tc>
        <w:tc>
          <w:tcPr>
            <w:tcW w:w="825" w:type="dxa"/>
          </w:tcPr>
          <w:p w14:paraId="1A5A2264" w14:textId="77777777" w:rsidR="00E06704" w:rsidRPr="008A3521" w:rsidRDefault="00E06704" w:rsidP="24F9AA08">
            <w:pPr>
              <w:spacing w:line="360" w:lineRule="auto"/>
              <w:rPr>
                <w:rFonts w:ascii="Arial" w:eastAsia="Arial" w:hAnsi="Arial" w:cs="Arial"/>
                <w:sz w:val="22"/>
              </w:rPr>
            </w:pPr>
            <w:r w:rsidRPr="24F9AA08">
              <w:rPr>
                <w:rFonts w:ascii="Arial" w:eastAsia="Arial" w:hAnsi="Arial" w:cs="Arial"/>
                <w:sz w:val="22"/>
              </w:rPr>
              <w:t>7</w:t>
            </w:r>
          </w:p>
        </w:tc>
        <w:tc>
          <w:tcPr>
            <w:tcW w:w="825" w:type="dxa"/>
          </w:tcPr>
          <w:p w14:paraId="0EE62262" w14:textId="77777777" w:rsidR="00E06704" w:rsidRPr="008A3521" w:rsidRDefault="00E06704" w:rsidP="24F9AA08">
            <w:pPr>
              <w:spacing w:line="360" w:lineRule="auto"/>
              <w:rPr>
                <w:rFonts w:ascii="Arial" w:eastAsia="Arial" w:hAnsi="Arial" w:cs="Arial"/>
                <w:sz w:val="22"/>
              </w:rPr>
            </w:pPr>
            <w:r w:rsidRPr="24F9AA08">
              <w:rPr>
                <w:rFonts w:ascii="Arial" w:eastAsia="Arial" w:hAnsi="Arial" w:cs="Arial"/>
                <w:sz w:val="22"/>
              </w:rPr>
              <w:t>8</w:t>
            </w:r>
          </w:p>
        </w:tc>
        <w:tc>
          <w:tcPr>
            <w:tcW w:w="825" w:type="dxa"/>
          </w:tcPr>
          <w:p w14:paraId="2DC1CB17" w14:textId="77777777" w:rsidR="00E06704" w:rsidRPr="008A3521" w:rsidRDefault="00E06704" w:rsidP="24F9AA08">
            <w:pPr>
              <w:spacing w:line="360" w:lineRule="auto"/>
              <w:rPr>
                <w:rFonts w:ascii="Arial" w:eastAsia="Arial" w:hAnsi="Arial" w:cs="Arial"/>
                <w:sz w:val="22"/>
              </w:rPr>
            </w:pPr>
            <w:r w:rsidRPr="24F9AA08">
              <w:rPr>
                <w:rFonts w:ascii="Arial" w:eastAsia="Arial" w:hAnsi="Arial" w:cs="Arial"/>
                <w:sz w:val="22"/>
              </w:rPr>
              <w:t>9</w:t>
            </w:r>
          </w:p>
        </w:tc>
        <w:tc>
          <w:tcPr>
            <w:tcW w:w="810" w:type="dxa"/>
          </w:tcPr>
          <w:p w14:paraId="7E9901C0" w14:textId="77777777" w:rsidR="00E06704" w:rsidRPr="008A3521" w:rsidRDefault="00E06704" w:rsidP="24F9AA08">
            <w:pPr>
              <w:spacing w:line="360" w:lineRule="auto"/>
              <w:rPr>
                <w:rFonts w:ascii="Arial" w:eastAsia="Arial" w:hAnsi="Arial" w:cs="Arial"/>
                <w:sz w:val="22"/>
              </w:rPr>
            </w:pPr>
            <w:r w:rsidRPr="24F9AA08">
              <w:rPr>
                <w:rFonts w:ascii="Arial" w:eastAsia="Arial" w:hAnsi="Arial" w:cs="Arial"/>
                <w:sz w:val="22"/>
              </w:rPr>
              <w:t>10</w:t>
            </w:r>
          </w:p>
        </w:tc>
      </w:tr>
    </w:tbl>
    <w:p w14:paraId="3CF8BC34" w14:textId="2A3E4E55" w:rsidR="008D3A04" w:rsidRPr="008A3521" w:rsidRDefault="008D3A04" w:rsidP="313246A4">
      <w:pPr>
        <w:spacing w:after="240" w:line="257" w:lineRule="auto"/>
      </w:pPr>
    </w:p>
    <w:p w14:paraId="21DB2BBB" w14:textId="0A97C29A" w:rsidR="008D3A04" w:rsidRPr="008A3521" w:rsidRDefault="428855AB" w:rsidP="103695A7">
      <w:pPr>
        <w:spacing w:after="240"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>Biblioteka Gdynia podejmuje szereg działań na rzecz zwiększania dostępności swojej oferty dla osób z niepełnosprawnościami oraz seniorów, jednak wciąż istnieje wiele obszarów wymagających poprawy.</w:t>
      </w:r>
    </w:p>
    <w:p w14:paraId="4F9A4D25" w14:textId="19AAD626" w:rsidR="008D3A04" w:rsidRPr="008A3521" w:rsidRDefault="428855AB" w:rsidP="103695A7">
      <w:pPr>
        <w:spacing w:before="240" w:after="240"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>W strukturze organizacyjnej utworzono stanowisko koordynatorki ds. dostępności oraz przygotowano podstronę internetową zawierającą informacje w Polskim Języku Migowym (PJM) i w tekście łatwym do czytania (ETR). Pracownicy przeszli szkolenie z obsługi osób z niepełnosprawnościami, współprowadzone przez osobę niewidomą. Zespół systematycznie podnosi swoje kompetencje w tym zakresie, jednak dostrzega potrzebę dalszego uwrażliwiania na potrzeby różnych grup użytkowników.</w:t>
      </w:r>
    </w:p>
    <w:p w14:paraId="2BC945A8" w14:textId="073B0B50" w:rsidR="008D3A04" w:rsidRPr="008A3521" w:rsidRDefault="428855AB" w:rsidP="103695A7">
      <w:pPr>
        <w:spacing w:before="240" w:after="240"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>W ostatnich latach zmodernizowano i oddano do użytku kilka filii bibliotecznych. Nowe placówki, filie takie jak Mały Kack i Witomino, wyposażone są w oznaczenia tyflograficzne</w:t>
      </w:r>
      <w:r w:rsidR="76C9CDC3" w:rsidRPr="103695A7">
        <w:rPr>
          <w:rFonts w:ascii="Arial" w:eastAsia="Arial" w:hAnsi="Arial" w:cs="Arial"/>
          <w:sz w:val="22"/>
        </w:rPr>
        <w:t xml:space="preserve"> i windy</w:t>
      </w:r>
      <w:r w:rsidRPr="103695A7">
        <w:rPr>
          <w:rFonts w:ascii="Arial" w:eastAsia="Arial" w:hAnsi="Arial" w:cs="Arial"/>
          <w:sz w:val="22"/>
        </w:rPr>
        <w:t xml:space="preserve">, a w filii Cisowa zastosowano ścieżki naprowadzające. </w:t>
      </w:r>
      <w:r w:rsidR="677EC523" w:rsidRPr="103695A7">
        <w:rPr>
          <w:rFonts w:ascii="Arial" w:eastAsia="Arial" w:hAnsi="Arial" w:cs="Arial"/>
          <w:sz w:val="22"/>
        </w:rPr>
        <w:t>W filii Pustki Cisowskie posiadamy pętlę indukcyjną stanowiskową.</w:t>
      </w:r>
      <w:r w:rsidRPr="103695A7">
        <w:rPr>
          <w:rFonts w:ascii="Arial" w:eastAsia="Arial" w:hAnsi="Arial" w:cs="Arial"/>
          <w:sz w:val="22"/>
        </w:rPr>
        <w:t xml:space="preserve"> Starsze oddziały są sukcesywnie dostosowywane poprzez montaż podjazdów, balustrad czy uchwytów w łazienkach, jednak proces ten przebiega wolno ze względu na ograniczone środki finansowe i kwestie własnościowe – tylko jeden budynek należy do biblioteki, pozostałe są wynajmowane. Nadal występują bariery architektoniczne, takie jak schody czy brak dostosowanych toalet, które znacząco utrudniają korzystanie z części placówek.</w:t>
      </w:r>
    </w:p>
    <w:p w14:paraId="4A7BB997" w14:textId="5D1066CE" w:rsidR="008D3A04" w:rsidRPr="008A3521" w:rsidRDefault="428855AB" w:rsidP="103695A7">
      <w:pPr>
        <w:spacing w:before="240" w:after="240"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 xml:space="preserve">Seniorzy stanowią istotną grupę </w:t>
      </w:r>
      <w:r w:rsidR="1A4F658C" w:rsidRPr="103695A7">
        <w:rPr>
          <w:rFonts w:ascii="Arial" w:eastAsia="Arial" w:hAnsi="Arial" w:cs="Arial"/>
          <w:sz w:val="22"/>
        </w:rPr>
        <w:t xml:space="preserve">naszych </w:t>
      </w:r>
      <w:r w:rsidRPr="103695A7">
        <w:rPr>
          <w:rFonts w:ascii="Arial" w:eastAsia="Arial" w:hAnsi="Arial" w:cs="Arial"/>
          <w:sz w:val="22"/>
        </w:rPr>
        <w:t xml:space="preserve">odbiorców – w 2024 roku osoby w wieku 60+ stanowiły 21% wszystkich aktywnych czytelników (10 848 osób). Mimo to biblioteka nie zawsze jest w stanie odpowiedzieć na rosnące potrzeby tej grupy. </w:t>
      </w:r>
      <w:r w:rsidR="61E3F9A7" w:rsidRPr="103695A7">
        <w:rPr>
          <w:rFonts w:ascii="Arial" w:eastAsia="Arial" w:hAnsi="Arial" w:cs="Arial"/>
          <w:sz w:val="22"/>
        </w:rPr>
        <w:t>Systematycznie p</w:t>
      </w:r>
      <w:r w:rsidRPr="103695A7">
        <w:rPr>
          <w:rFonts w:ascii="Arial" w:eastAsia="Arial" w:hAnsi="Arial" w:cs="Arial"/>
          <w:sz w:val="22"/>
        </w:rPr>
        <w:t>owiększana jest liczba zbiorów z dużą czcionką, jednak skala potrzeb przewyższa możliwości finansowe instytucji.</w:t>
      </w:r>
    </w:p>
    <w:p w14:paraId="7765C7B5" w14:textId="7532ABA8" w:rsidR="008D3A04" w:rsidRPr="008A3521" w:rsidRDefault="428855AB" w:rsidP="000D4218">
      <w:pPr>
        <w:spacing w:before="240" w:after="240" w:line="360" w:lineRule="auto"/>
        <w:rPr>
          <w:rFonts w:ascii="Arial" w:eastAsia="Arial" w:hAnsi="Arial" w:cs="Arial"/>
          <w:sz w:val="22"/>
        </w:rPr>
      </w:pPr>
      <w:r w:rsidRPr="103695A7">
        <w:rPr>
          <w:rFonts w:ascii="Arial" w:eastAsia="Arial" w:hAnsi="Arial" w:cs="Arial"/>
          <w:sz w:val="22"/>
        </w:rPr>
        <w:t>Pomimo bogatej oferty kulturalnej i edukacyjnej udział osób ze szczególnymi potrzebami w wydarzeniach pozostaje stosunkowo niewielki. Rzadko udaje się zapewnić tłumacza PJM, a oferta dla osób niewidomych i słabowidzących nadal jest ograniczona. Dla osób neuroróżnorodnych dostępność poprawia się głównie poprzez działania takie jak</w:t>
      </w:r>
      <w:r w:rsidR="7E36F372" w:rsidRPr="103695A7">
        <w:rPr>
          <w:rFonts w:ascii="Arial" w:eastAsia="Arial" w:hAnsi="Arial" w:cs="Arial"/>
          <w:sz w:val="22"/>
        </w:rPr>
        <w:t>:</w:t>
      </w:r>
      <w:r w:rsidRPr="103695A7">
        <w:rPr>
          <w:rFonts w:ascii="Arial" w:eastAsia="Arial" w:hAnsi="Arial" w:cs="Arial"/>
          <w:sz w:val="22"/>
        </w:rPr>
        <w:t xml:space="preserve"> redukcja hałasu, odpowiednie oświetlenie czy możliwość skorzystania z miejsca wyciszenia. Najlepiej rozwinięte są rozwiązania dla osób z trudnościami w poruszaniu się, choć również w tym obszarze pozostaje wiele do zrobienia. Dla osób z trudnościami </w:t>
      </w:r>
      <w:r w:rsidR="46808512" w:rsidRPr="103695A7">
        <w:rPr>
          <w:rFonts w:ascii="Arial" w:eastAsia="Arial" w:hAnsi="Arial" w:cs="Arial"/>
          <w:sz w:val="22"/>
        </w:rPr>
        <w:t>w zakresie rozumienia</w:t>
      </w:r>
      <w:r w:rsidRPr="103695A7">
        <w:rPr>
          <w:rFonts w:ascii="Arial" w:eastAsia="Arial" w:hAnsi="Arial" w:cs="Arial"/>
          <w:sz w:val="22"/>
        </w:rPr>
        <w:t xml:space="preserve"> organizowane są zajęcia prowadzone przez osoby cierpliwe i wyrozumiałe, udzielające dodatkowych wyjaśnień.</w:t>
      </w:r>
    </w:p>
    <w:p w14:paraId="7D8F0D2E" w14:textId="4D8AEF83" w:rsidR="008D3A04" w:rsidRPr="008A3521" w:rsidRDefault="428855AB" w:rsidP="000D4218">
      <w:pPr>
        <w:spacing w:before="240" w:after="240" w:line="360" w:lineRule="auto"/>
      </w:pPr>
      <w:r w:rsidRPr="103695A7">
        <w:rPr>
          <w:rFonts w:ascii="Arial" w:eastAsia="Arial" w:hAnsi="Arial" w:cs="Arial"/>
          <w:sz w:val="22"/>
        </w:rPr>
        <w:t>Informacje o wydarzeniach publikowane są na stronie internetowej, w mediach społecznościowych oraz w biuletynie</w:t>
      </w:r>
      <w:r w:rsidR="504A92ED" w:rsidRPr="103695A7">
        <w:rPr>
          <w:rFonts w:ascii="Arial" w:eastAsia="Arial" w:hAnsi="Arial" w:cs="Arial"/>
          <w:sz w:val="22"/>
        </w:rPr>
        <w:t xml:space="preserve"> miejskim</w:t>
      </w:r>
      <w:r w:rsidRPr="103695A7">
        <w:rPr>
          <w:rFonts w:ascii="Arial" w:eastAsia="Arial" w:hAnsi="Arial" w:cs="Arial"/>
          <w:sz w:val="22"/>
        </w:rPr>
        <w:t xml:space="preserve"> „Ratusz”. Strona</w:t>
      </w:r>
      <w:r w:rsidR="01FB538C" w:rsidRPr="103695A7">
        <w:rPr>
          <w:rFonts w:ascii="Arial" w:eastAsia="Arial" w:hAnsi="Arial" w:cs="Arial"/>
          <w:sz w:val="22"/>
        </w:rPr>
        <w:t xml:space="preserve"> internetowa</w:t>
      </w:r>
      <w:r w:rsidRPr="103695A7">
        <w:rPr>
          <w:rFonts w:ascii="Arial" w:eastAsia="Arial" w:hAnsi="Arial" w:cs="Arial"/>
          <w:sz w:val="22"/>
        </w:rPr>
        <w:t xml:space="preserve"> oferuje możliwość zmiany kontrastu i wielkości czcionki, jednak jej obecne rozwiązania techniczne wciąż utrudniają korzystanie osobom niewidomym. Na Facebooku i Instagramie wszystkie zdjęcia opatrzone są opisami alternatywnymi. </w:t>
      </w:r>
      <w:r w:rsidR="098F7ED2" w:rsidRPr="103695A7">
        <w:rPr>
          <w:rFonts w:ascii="Arial" w:eastAsia="Arial" w:hAnsi="Arial" w:cs="Arial"/>
          <w:sz w:val="22"/>
        </w:rPr>
        <w:t>Obecnie t</w:t>
      </w:r>
      <w:r w:rsidRPr="103695A7">
        <w:rPr>
          <w:rFonts w:ascii="Arial" w:eastAsia="Arial" w:hAnsi="Arial" w:cs="Arial"/>
          <w:sz w:val="22"/>
        </w:rPr>
        <w:t xml:space="preserve">rwają prace nad </w:t>
      </w:r>
      <w:r w:rsidR="1885A99B" w:rsidRPr="103695A7">
        <w:rPr>
          <w:rFonts w:ascii="Arial" w:eastAsia="Arial" w:hAnsi="Arial" w:cs="Arial"/>
          <w:sz w:val="22"/>
        </w:rPr>
        <w:t xml:space="preserve">transkrypcją </w:t>
      </w:r>
      <w:r w:rsidRPr="103695A7">
        <w:rPr>
          <w:rFonts w:ascii="Arial" w:eastAsia="Arial" w:hAnsi="Arial" w:cs="Arial"/>
          <w:sz w:val="22"/>
        </w:rPr>
        <w:t>podcastów. Ewaluacja mniejszych wydarzeń prowadzona jest głównie na poziomie filii, co umożliwia bieżące wprowadzanie usprawnień.</w:t>
      </w:r>
    </w:p>
    <w:p w14:paraId="5446CD0B" w14:textId="1A0269E0" w:rsidR="008D3A04" w:rsidRPr="008A3521" w:rsidRDefault="00E06704" w:rsidP="322EBEC2">
      <w:pPr>
        <w:pStyle w:val="Nagwek2"/>
        <w:spacing w:before="0" w:after="160" w:line="257" w:lineRule="auto"/>
        <w:rPr>
          <w:rFonts w:ascii="Arial" w:eastAsia="Arial" w:hAnsi="Arial" w:cs="Arial"/>
          <w:sz w:val="22"/>
          <w:szCs w:val="22"/>
        </w:rPr>
      </w:pPr>
      <w:r>
        <w:br/>
      </w:r>
      <w:r>
        <w:br/>
      </w:r>
      <w:r w:rsidR="46AB4974" w:rsidRPr="313246A4">
        <w:rPr>
          <w:rFonts w:ascii="Arial" w:eastAsia="Arial" w:hAnsi="Arial" w:cs="Arial"/>
          <w:sz w:val="22"/>
          <w:szCs w:val="22"/>
        </w:rPr>
        <w:t>Cele w zakresie poprawy dostępności dla osób z</w:t>
      </w:r>
      <w:r w:rsidR="5062B19A" w:rsidRPr="313246A4">
        <w:rPr>
          <w:rFonts w:ascii="Arial" w:eastAsia="Arial" w:hAnsi="Arial" w:cs="Arial"/>
          <w:sz w:val="22"/>
          <w:szCs w:val="22"/>
        </w:rPr>
        <w:t> </w:t>
      </w:r>
      <w:r w:rsidR="46AB4974" w:rsidRPr="313246A4">
        <w:rPr>
          <w:rFonts w:ascii="Arial" w:eastAsia="Arial" w:hAnsi="Arial" w:cs="Arial"/>
          <w:sz w:val="22"/>
          <w:szCs w:val="22"/>
        </w:rPr>
        <w:t>niepełnosprawnościami</w:t>
      </w:r>
      <w:r w:rsidR="5062B19A" w:rsidRPr="313246A4">
        <w:rPr>
          <w:rFonts w:ascii="Arial" w:eastAsia="Arial" w:hAnsi="Arial" w:cs="Arial"/>
          <w:sz w:val="22"/>
          <w:szCs w:val="22"/>
        </w:rPr>
        <w:t xml:space="preserve"> </w:t>
      </w:r>
      <w:r w:rsidR="46AB4974" w:rsidRPr="313246A4">
        <w:rPr>
          <w:rFonts w:ascii="Arial" w:eastAsia="Arial" w:hAnsi="Arial" w:cs="Arial"/>
          <w:sz w:val="22"/>
          <w:szCs w:val="22"/>
        </w:rPr>
        <w:t>i osób starszych</w:t>
      </w:r>
    </w:p>
    <w:p w14:paraId="1081E637" w14:textId="11627909" w:rsidR="00E06704" w:rsidRPr="008A3521" w:rsidRDefault="00E06704" w:rsidP="313246A4">
      <w:pPr>
        <w:pStyle w:val="Nagwek3"/>
        <w:spacing w:before="100" w:beforeAutospacing="1" w:line="360" w:lineRule="auto"/>
        <w:rPr>
          <w:rFonts w:ascii="Arial" w:eastAsia="Arial" w:hAnsi="Arial" w:cs="Arial"/>
          <w:b w:val="0"/>
          <w:sz w:val="22"/>
          <w:szCs w:val="22"/>
        </w:rPr>
      </w:pPr>
      <w:r w:rsidRPr="313246A4">
        <w:rPr>
          <w:rFonts w:ascii="Arial" w:eastAsia="Arial" w:hAnsi="Arial" w:cs="Arial"/>
          <w:sz w:val="22"/>
          <w:szCs w:val="22"/>
        </w:rPr>
        <w:t>Cele instytucji w zakresie poprawy dostępności instytucji dla osób z</w:t>
      </w:r>
      <w:r w:rsidR="008A3521" w:rsidRPr="313246A4">
        <w:rPr>
          <w:rFonts w:ascii="Arial" w:eastAsia="Arial" w:hAnsi="Arial" w:cs="Arial"/>
          <w:sz w:val="22"/>
          <w:szCs w:val="22"/>
        </w:rPr>
        <w:t> </w:t>
      </w:r>
      <w:r w:rsidRPr="313246A4">
        <w:rPr>
          <w:rFonts w:ascii="Arial" w:eastAsia="Arial" w:hAnsi="Arial" w:cs="Arial"/>
          <w:sz w:val="22"/>
          <w:szCs w:val="22"/>
        </w:rPr>
        <w:t>niepełnosprawnościami i osób starszych perspektywie krótkoterminowej,</w:t>
      </w:r>
      <w:r>
        <w:br/>
      </w:r>
      <w:r w:rsidRPr="313246A4">
        <w:rPr>
          <w:rFonts w:ascii="Arial" w:eastAsia="Arial" w:hAnsi="Arial" w:cs="Arial"/>
          <w:sz w:val="22"/>
          <w:szCs w:val="22"/>
        </w:rPr>
        <w:t>to jest do końca 2026 roku.</w:t>
      </w:r>
      <w:r w:rsidR="64CC889A" w:rsidRPr="313246A4">
        <w:rPr>
          <w:rFonts w:ascii="Arial" w:eastAsia="Arial" w:hAnsi="Arial" w:cs="Arial"/>
          <w:sz w:val="22"/>
          <w:szCs w:val="22"/>
        </w:rPr>
        <w:t xml:space="preserve"> Limit s</w:t>
      </w:r>
      <w:r w:rsidR="1238ADC6" w:rsidRPr="313246A4">
        <w:rPr>
          <w:rFonts w:ascii="Arial" w:eastAsia="Arial" w:hAnsi="Arial" w:cs="Arial"/>
          <w:sz w:val="22"/>
          <w:szCs w:val="22"/>
        </w:rPr>
        <w:t>ł</w:t>
      </w:r>
      <w:r w:rsidR="64CC889A" w:rsidRPr="313246A4">
        <w:rPr>
          <w:rFonts w:ascii="Arial" w:eastAsia="Arial" w:hAnsi="Arial" w:cs="Arial"/>
          <w:sz w:val="22"/>
          <w:szCs w:val="22"/>
        </w:rPr>
        <w:t xml:space="preserve">ów: </w:t>
      </w:r>
      <w:r w:rsidR="64CC889A" w:rsidRPr="313246A4">
        <w:rPr>
          <w:rFonts w:ascii="Arial" w:eastAsia="Arial" w:hAnsi="Arial" w:cs="Arial"/>
          <w:b w:val="0"/>
          <w:sz w:val="22"/>
          <w:szCs w:val="22"/>
        </w:rPr>
        <w:t>maksymalnie 500.</w:t>
      </w:r>
      <w:r>
        <w:br/>
      </w:r>
      <w:r w:rsidRPr="313246A4">
        <w:rPr>
          <w:rFonts w:ascii="Arial" w:eastAsia="Arial" w:hAnsi="Arial" w:cs="Arial"/>
          <w:b w:val="0"/>
          <w:sz w:val="22"/>
          <w:szCs w:val="22"/>
        </w:rPr>
        <w:t>Uwaga: cele muszą być powiązane z opisem barier i potrzebami.</w:t>
      </w:r>
    </w:p>
    <w:p w14:paraId="1A060872" w14:textId="1521C07D" w:rsidR="313246A4" w:rsidRPr="000D4218" w:rsidRDefault="313246A4" w:rsidP="000D4218">
      <w:pPr>
        <w:spacing w:line="360" w:lineRule="auto"/>
        <w:rPr>
          <w:rFonts w:ascii="Arial" w:hAnsi="Arial" w:cs="Arial"/>
          <w:sz w:val="22"/>
        </w:rPr>
      </w:pPr>
    </w:p>
    <w:p w14:paraId="18B83941" w14:textId="1C784BE2" w:rsidR="22F1C384" w:rsidRPr="000D4218" w:rsidRDefault="22F1C384" w:rsidP="000D4218">
      <w:pPr>
        <w:pStyle w:val="paragraph"/>
        <w:numPr>
          <w:ilvl w:val="0"/>
          <w:numId w:val="23"/>
        </w:numPr>
        <w:spacing w:line="360" w:lineRule="auto"/>
        <w:rPr>
          <w:rStyle w:val="normaltextrun"/>
          <w:rFonts w:ascii="Arial" w:eastAsiaTheme="majorEastAsia" w:hAnsi="Arial" w:cs="Arial"/>
          <w:sz w:val="22"/>
          <w:szCs w:val="22"/>
        </w:rPr>
      </w:pPr>
      <w:r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Współtworzenie wydarzeń przy aktywnym współudziale osób </w:t>
      </w:r>
      <w:r w:rsidR="6E56100D" w:rsidRPr="000D4218">
        <w:rPr>
          <w:rStyle w:val="normaltextrun"/>
          <w:rFonts w:ascii="Arial" w:eastAsiaTheme="majorEastAsia" w:hAnsi="Arial" w:cs="Arial"/>
          <w:sz w:val="22"/>
          <w:szCs w:val="22"/>
        </w:rPr>
        <w:t>ze szczególnymi potrzebami</w:t>
      </w:r>
      <w:r w:rsidR="04CC4C35" w:rsidRPr="000D4218">
        <w:rPr>
          <w:rStyle w:val="normaltextrun"/>
          <w:rFonts w:ascii="Arial" w:eastAsiaTheme="majorEastAsia" w:hAnsi="Arial" w:cs="Arial"/>
          <w:sz w:val="22"/>
          <w:szCs w:val="22"/>
        </w:rPr>
        <w:t>.</w:t>
      </w:r>
    </w:p>
    <w:p w14:paraId="4B638292" w14:textId="77777777" w:rsidR="000D4218" w:rsidRPr="000D4218" w:rsidRDefault="460180C2" w:rsidP="000D4218">
      <w:pPr>
        <w:pStyle w:val="paragraph"/>
        <w:numPr>
          <w:ilvl w:val="0"/>
          <w:numId w:val="23"/>
        </w:numPr>
        <w:spacing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Opracowany </w:t>
      </w:r>
      <w:r w:rsidR="5ECEA1BF" w:rsidRPr="000D4218">
        <w:rPr>
          <w:rStyle w:val="normaltextrun"/>
          <w:rFonts w:ascii="Arial" w:eastAsiaTheme="majorEastAsia" w:hAnsi="Arial" w:cs="Arial"/>
          <w:sz w:val="22"/>
          <w:szCs w:val="22"/>
        </w:rPr>
        <w:t>katalog/zestaw</w:t>
      </w:r>
      <w:r w:rsidR="0026122B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potrzeb publiczności biblioteki w zakresie uczestnictwa w organizowanych wydarzeniach</w:t>
      </w:r>
      <w:r w:rsidR="68701566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w podziale na obszary dostępności</w:t>
      </w:r>
      <w:r w:rsidR="2B875719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3A67777F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na podstawie informacji z </w:t>
      </w:r>
      <w:r w:rsidR="2B875719" w:rsidRPr="000D4218">
        <w:rPr>
          <w:rStyle w:val="normaltextrun"/>
          <w:rFonts w:ascii="Arial" w:eastAsiaTheme="majorEastAsia" w:hAnsi="Arial" w:cs="Arial"/>
          <w:sz w:val="22"/>
          <w:szCs w:val="22"/>
        </w:rPr>
        <w:t>formularz</w:t>
      </w:r>
      <w:r w:rsidR="0E3D5C48" w:rsidRPr="000D4218">
        <w:rPr>
          <w:rStyle w:val="normaltextrun"/>
          <w:rFonts w:ascii="Arial" w:eastAsiaTheme="majorEastAsia" w:hAnsi="Arial" w:cs="Arial"/>
          <w:sz w:val="22"/>
          <w:szCs w:val="22"/>
        </w:rPr>
        <w:t>a</w:t>
      </w:r>
      <w:r w:rsidR="2D9191A5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dostępn</w:t>
      </w:r>
      <w:r w:rsidR="291864B8" w:rsidRPr="000D4218">
        <w:rPr>
          <w:rStyle w:val="normaltextrun"/>
          <w:rFonts w:ascii="Arial" w:eastAsiaTheme="majorEastAsia" w:hAnsi="Arial" w:cs="Arial"/>
          <w:sz w:val="22"/>
          <w:szCs w:val="22"/>
        </w:rPr>
        <w:t>ego</w:t>
      </w:r>
      <w:r w:rsidR="2D9191A5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na stronie</w:t>
      </w:r>
      <w:r w:rsidR="7911A1A3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do 30 listopada 2026</w:t>
      </w:r>
      <w:r w:rsidR="76435C65" w:rsidRPr="000D4218">
        <w:rPr>
          <w:rStyle w:val="normaltextrun"/>
          <w:rFonts w:ascii="Arial" w:eastAsiaTheme="majorEastAsia" w:hAnsi="Arial" w:cs="Arial"/>
          <w:sz w:val="22"/>
          <w:szCs w:val="22"/>
        </w:rPr>
        <w:t>.</w:t>
      </w:r>
    </w:p>
    <w:p w14:paraId="61DE234D" w14:textId="5022354C" w:rsidR="0026122B" w:rsidRPr="000D4218" w:rsidRDefault="03F12D5E" w:rsidP="000D4218">
      <w:pPr>
        <w:pStyle w:val="paragraph"/>
        <w:numPr>
          <w:ilvl w:val="0"/>
          <w:numId w:val="23"/>
        </w:numPr>
        <w:spacing w:line="360" w:lineRule="auto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Wsparcie </w:t>
      </w:r>
      <w:r w:rsidR="0026122B" w:rsidRPr="000D4218">
        <w:rPr>
          <w:rStyle w:val="normaltextrun"/>
          <w:rFonts w:ascii="Arial" w:eastAsiaTheme="majorEastAsia" w:hAnsi="Arial" w:cs="Arial"/>
          <w:sz w:val="22"/>
          <w:szCs w:val="22"/>
        </w:rPr>
        <w:t>techniczn</w:t>
      </w:r>
      <w:r w:rsidR="4263B543" w:rsidRPr="000D4218">
        <w:rPr>
          <w:rStyle w:val="normaltextrun"/>
          <w:rFonts w:ascii="Arial" w:eastAsiaTheme="majorEastAsia" w:hAnsi="Arial" w:cs="Arial"/>
          <w:sz w:val="22"/>
          <w:szCs w:val="22"/>
        </w:rPr>
        <w:t>e</w:t>
      </w:r>
      <w:r w:rsidR="0026122B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i komunikacyjn</w:t>
      </w:r>
      <w:r w:rsidR="4B09B8FB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e - </w:t>
      </w:r>
      <w:r w:rsidR="0026122B" w:rsidRPr="000D4218">
        <w:rPr>
          <w:rStyle w:val="normaltextrun"/>
          <w:rFonts w:ascii="Arial" w:eastAsiaTheme="majorEastAsia" w:hAnsi="Arial" w:cs="Arial"/>
          <w:sz w:val="22"/>
          <w:szCs w:val="22"/>
        </w:rPr>
        <w:t>zakup i uruchomienie pętli indukcyjnych, zapewnienie dostępu do tłumacza PJM do 3</w:t>
      </w:r>
      <w:r w:rsidR="1E8C18B8" w:rsidRPr="000D4218">
        <w:rPr>
          <w:rStyle w:val="normaltextrun"/>
          <w:rFonts w:ascii="Arial" w:eastAsiaTheme="majorEastAsia" w:hAnsi="Arial" w:cs="Arial"/>
          <w:sz w:val="22"/>
          <w:szCs w:val="22"/>
        </w:rPr>
        <w:t>0 listopada</w:t>
      </w:r>
      <w:r w:rsidR="0026122B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2026 r. </w:t>
      </w:r>
      <w:r w:rsidR="0026122B" w:rsidRPr="000D4218">
        <w:rPr>
          <w:rStyle w:val="eop"/>
          <w:rFonts w:ascii="Arial" w:hAnsi="Arial" w:cs="Arial"/>
          <w:sz w:val="22"/>
          <w:szCs w:val="22"/>
        </w:rPr>
        <w:t> </w:t>
      </w:r>
      <w:r w:rsidR="77B011E5" w:rsidRPr="000D4218">
        <w:rPr>
          <w:rStyle w:val="eop"/>
          <w:rFonts w:ascii="Arial" w:hAnsi="Arial" w:cs="Arial"/>
          <w:sz w:val="22"/>
          <w:szCs w:val="22"/>
        </w:rPr>
        <w:t>(ewidencja)</w:t>
      </w:r>
      <w:r w:rsidR="6EB0F42E" w:rsidRPr="000D4218">
        <w:rPr>
          <w:rStyle w:val="eop"/>
          <w:rFonts w:ascii="Arial" w:hAnsi="Arial" w:cs="Arial"/>
          <w:sz w:val="22"/>
          <w:szCs w:val="22"/>
        </w:rPr>
        <w:t>,</w:t>
      </w:r>
      <w:r w:rsidR="250C2A07" w:rsidRPr="000D4218">
        <w:rPr>
          <w:rStyle w:val="eop"/>
          <w:rFonts w:ascii="Arial" w:hAnsi="Arial" w:cs="Arial"/>
          <w:sz w:val="22"/>
          <w:szCs w:val="22"/>
        </w:rPr>
        <w:t xml:space="preserve"> </w:t>
      </w:r>
      <w:r w:rsidR="42206DCF" w:rsidRPr="000D4218">
        <w:rPr>
          <w:rStyle w:val="eop"/>
          <w:rFonts w:ascii="Arial" w:hAnsi="Arial" w:cs="Arial"/>
          <w:sz w:val="22"/>
          <w:szCs w:val="22"/>
        </w:rPr>
        <w:t>wdrożenie systemu</w:t>
      </w:r>
      <w:r w:rsidR="0B3627FF" w:rsidRPr="000D4218">
        <w:rPr>
          <w:rStyle w:val="eop"/>
          <w:rFonts w:ascii="Arial" w:hAnsi="Arial" w:cs="Arial"/>
          <w:sz w:val="22"/>
          <w:szCs w:val="22"/>
        </w:rPr>
        <w:t xml:space="preserve"> nawigacyjno – informacyjnego dla osób niewidomych i niedowidzących</w:t>
      </w:r>
      <w:r w:rsidR="44E5FC89" w:rsidRPr="000D4218">
        <w:rPr>
          <w:rStyle w:val="eop"/>
          <w:rFonts w:ascii="Arial" w:hAnsi="Arial" w:cs="Arial"/>
          <w:sz w:val="22"/>
          <w:szCs w:val="22"/>
        </w:rPr>
        <w:t>.</w:t>
      </w:r>
    </w:p>
    <w:p w14:paraId="4DA9F8C8" w14:textId="6CE698DD" w:rsidR="00555C05" w:rsidRPr="000D4218" w:rsidRDefault="3DFC6993" w:rsidP="000D4218">
      <w:pPr>
        <w:pStyle w:val="paragraph"/>
        <w:numPr>
          <w:ilvl w:val="0"/>
          <w:numId w:val="23"/>
        </w:numPr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0D4218">
        <w:rPr>
          <w:rStyle w:val="scxw197753461"/>
          <w:rFonts w:ascii="Arial" w:hAnsi="Arial" w:cs="Arial"/>
          <w:sz w:val="22"/>
          <w:szCs w:val="22"/>
        </w:rPr>
        <w:t> </w:t>
      </w:r>
      <w:r w:rsidR="65C92A09" w:rsidRPr="000D4218">
        <w:rPr>
          <w:rStyle w:val="normaltextrun"/>
          <w:rFonts w:ascii="Arial" w:hAnsi="Arial" w:cs="Arial"/>
          <w:sz w:val="22"/>
          <w:szCs w:val="22"/>
        </w:rPr>
        <w:t xml:space="preserve">Wzbogacenie </w:t>
      </w:r>
      <w:r w:rsidRPr="000D4218">
        <w:rPr>
          <w:rStyle w:val="normaltextrun"/>
          <w:rFonts w:ascii="Arial" w:hAnsi="Arial" w:cs="Arial"/>
          <w:sz w:val="22"/>
          <w:szCs w:val="22"/>
        </w:rPr>
        <w:t xml:space="preserve">zasobów bibliotecznych dla osób słabowidzących poprzez </w:t>
      </w:r>
      <w:r w:rsidR="647D6335" w:rsidRPr="000D4218">
        <w:rPr>
          <w:rStyle w:val="normaltextrun"/>
          <w:rFonts w:ascii="Arial" w:hAnsi="Arial" w:cs="Arial"/>
          <w:sz w:val="22"/>
          <w:szCs w:val="22"/>
        </w:rPr>
        <w:t>uzupełnienie</w:t>
      </w:r>
      <w:r w:rsidRPr="000D4218">
        <w:rPr>
          <w:rStyle w:val="normaltextrun"/>
          <w:rFonts w:ascii="Arial" w:hAnsi="Arial" w:cs="Arial"/>
          <w:sz w:val="22"/>
          <w:szCs w:val="22"/>
        </w:rPr>
        <w:t xml:space="preserve"> księgozbioru o</w:t>
      </w:r>
      <w:r w:rsidR="6CFD1575" w:rsidRPr="000D4218">
        <w:rPr>
          <w:rStyle w:val="normaltextrun"/>
          <w:rFonts w:ascii="Arial" w:hAnsi="Arial" w:cs="Arial"/>
          <w:sz w:val="22"/>
          <w:szCs w:val="22"/>
        </w:rPr>
        <w:t xml:space="preserve"> minimum</w:t>
      </w:r>
      <w:r w:rsidRPr="000D421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15787732" w:rsidRPr="000D4218">
        <w:rPr>
          <w:rStyle w:val="normaltextrun"/>
          <w:rFonts w:ascii="Arial" w:hAnsi="Arial" w:cs="Arial"/>
          <w:sz w:val="22"/>
          <w:szCs w:val="22"/>
        </w:rPr>
        <w:t>8</w:t>
      </w:r>
      <w:r w:rsidR="4B6273E5" w:rsidRPr="000D4218">
        <w:rPr>
          <w:rStyle w:val="normaltextrun"/>
          <w:rFonts w:ascii="Arial" w:hAnsi="Arial" w:cs="Arial"/>
          <w:sz w:val="22"/>
          <w:szCs w:val="22"/>
        </w:rPr>
        <w:t xml:space="preserve">00 </w:t>
      </w:r>
      <w:r w:rsidRPr="000D4218">
        <w:rPr>
          <w:rStyle w:val="normaltextrun"/>
          <w:rFonts w:ascii="Arial" w:hAnsi="Arial" w:cs="Arial"/>
          <w:sz w:val="22"/>
          <w:szCs w:val="22"/>
        </w:rPr>
        <w:t>książ</w:t>
      </w:r>
      <w:r w:rsidR="07DA1C0E" w:rsidRPr="000D4218">
        <w:rPr>
          <w:rStyle w:val="normaltextrun"/>
          <w:rFonts w:ascii="Arial" w:hAnsi="Arial" w:cs="Arial"/>
          <w:sz w:val="22"/>
          <w:szCs w:val="22"/>
        </w:rPr>
        <w:t>e</w:t>
      </w:r>
      <w:r w:rsidRPr="000D4218">
        <w:rPr>
          <w:rStyle w:val="normaltextrun"/>
          <w:rFonts w:ascii="Arial" w:hAnsi="Arial" w:cs="Arial"/>
          <w:sz w:val="22"/>
          <w:szCs w:val="22"/>
        </w:rPr>
        <w:t>k drukowanych w powiększonej czcionce (tzw. „Duże Litery”)</w:t>
      </w:r>
      <w:r w:rsidR="4B6273E5" w:rsidRPr="000D421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B6273E5" w:rsidRPr="000D4218">
        <w:rPr>
          <w:rStyle w:val="normaltextrun"/>
          <w:rFonts w:ascii="Arial" w:eastAsiaTheme="majorEastAsia" w:hAnsi="Arial" w:cs="Arial"/>
          <w:sz w:val="22"/>
          <w:szCs w:val="22"/>
        </w:rPr>
        <w:t>do 3</w:t>
      </w:r>
      <w:r w:rsidR="69FE7C18" w:rsidRPr="000D4218">
        <w:rPr>
          <w:rStyle w:val="normaltextrun"/>
          <w:rFonts w:ascii="Arial" w:eastAsiaTheme="majorEastAsia" w:hAnsi="Arial" w:cs="Arial"/>
          <w:sz w:val="22"/>
          <w:szCs w:val="22"/>
        </w:rPr>
        <w:t>0 listopad</w:t>
      </w:r>
      <w:r w:rsidR="4B6273E5" w:rsidRPr="000D4218">
        <w:rPr>
          <w:rStyle w:val="normaltextrun"/>
          <w:rFonts w:ascii="Arial" w:eastAsiaTheme="majorEastAsia" w:hAnsi="Arial" w:cs="Arial"/>
          <w:sz w:val="22"/>
          <w:szCs w:val="22"/>
        </w:rPr>
        <w:t>a 2026 r. </w:t>
      </w:r>
      <w:r w:rsidR="4B6273E5" w:rsidRPr="000D4218">
        <w:rPr>
          <w:rStyle w:val="eop"/>
          <w:rFonts w:ascii="Arial" w:hAnsi="Arial" w:cs="Arial"/>
          <w:sz w:val="22"/>
          <w:szCs w:val="22"/>
        </w:rPr>
        <w:t> </w:t>
      </w:r>
    </w:p>
    <w:p w14:paraId="71AD4B23" w14:textId="39275AC4" w:rsidR="00555C05" w:rsidRPr="000D4218" w:rsidRDefault="69B7A41B" w:rsidP="000D4218">
      <w:pPr>
        <w:pStyle w:val="paragraph"/>
        <w:numPr>
          <w:ilvl w:val="0"/>
          <w:numId w:val="23"/>
        </w:numPr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0D4218">
        <w:rPr>
          <w:rFonts w:ascii="Arial" w:hAnsi="Arial" w:cs="Arial"/>
          <w:sz w:val="22"/>
          <w:szCs w:val="22"/>
        </w:rPr>
        <w:t>Opracowan</w:t>
      </w:r>
      <w:r w:rsidR="751BC6FF" w:rsidRPr="000D4218">
        <w:rPr>
          <w:rFonts w:ascii="Arial" w:hAnsi="Arial" w:cs="Arial"/>
          <w:sz w:val="22"/>
          <w:szCs w:val="22"/>
        </w:rPr>
        <w:t>i</w:t>
      </w:r>
      <w:r w:rsidRPr="000D4218">
        <w:rPr>
          <w:rFonts w:ascii="Arial" w:hAnsi="Arial" w:cs="Arial"/>
          <w:sz w:val="22"/>
          <w:szCs w:val="22"/>
        </w:rPr>
        <w:t>e</w:t>
      </w:r>
      <w:r w:rsidR="606665A4" w:rsidRPr="000D4218">
        <w:rPr>
          <w:rFonts w:ascii="Arial" w:hAnsi="Arial" w:cs="Arial"/>
          <w:sz w:val="22"/>
          <w:szCs w:val="22"/>
        </w:rPr>
        <w:t xml:space="preserve"> oznakowani</w:t>
      </w:r>
      <w:r w:rsidR="6ADC9239" w:rsidRPr="000D4218">
        <w:rPr>
          <w:rFonts w:ascii="Arial" w:hAnsi="Arial" w:cs="Arial"/>
          <w:sz w:val="22"/>
          <w:szCs w:val="22"/>
        </w:rPr>
        <w:t>a</w:t>
      </w:r>
      <w:r w:rsidR="606665A4" w:rsidRPr="000D4218">
        <w:rPr>
          <w:rFonts w:ascii="Arial" w:hAnsi="Arial" w:cs="Arial"/>
          <w:sz w:val="22"/>
          <w:szCs w:val="22"/>
        </w:rPr>
        <w:t xml:space="preserve"> wewnętrzne</w:t>
      </w:r>
      <w:r w:rsidR="005EE4BB" w:rsidRPr="000D4218">
        <w:rPr>
          <w:rFonts w:ascii="Arial" w:hAnsi="Arial" w:cs="Arial"/>
          <w:sz w:val="22"/>
          <w:szCs w:val="22"/>
        </w:rPr>
        <w:t>go</w:t>
      </w:r>
      <w:r w:rsidR="606665A4" w:rsidRPr="000D4218">
        <w:rPr>
          <w:rFonts w:ascii="Arial" w:hAnsi="Arial" w:cs="Arial"/>
          <w:sz w:val="22"/>
          <w:szCs w:val="22"/>
        </w:rPr>
        <w:t xml:space="preserve"> </w:t>
      </w:r>
      <w:r w:rsidR="6455D005" w:rsidRPr="000D4218">
        <w:rPr>
          <w:rFonts w:ascii="Arial" w:hAnsi="Arial" w:cs="Arial"/>
          <w:sz w:val="22"/>
          <w:szCs w:val="22"/>
        </w:rPr>
        <w:t xml:space="preserve">w </w:t>
      </w:r>
      <w:r w:rsidR="748927CC" w:rsidRPr="000D4218">
        <w:rPr>
          <w:rFonts w:ascii="Arial" w:hAnsi="Arial" w:cs="Arial"/>
          <w:sz w:val="22"/>
          <w:szCs w:val="22"/>
        </w:rPr>
        <w:t>przestrzeni</w:t>
      </w:r>
      <w:r w:rsidR="6455D005" w:rsidRPr="000D4218">
        <w:rPr>
          <w:rFonts w:ascii="Arial" w:hAnsi="Arial" w:cs="Arial"/>
          <w:sz w:val="22"/>
          <w:szCs w:val="22"/>
        </w:rPr>
        <w:t xml:space="preserve">ach </w:t>
      </w:r>
      <w:r w:rsidR="1C636972" w:rsidRPr="000D4218">
        <w:rPr>
          <w:rFonts w:ascii="Arial" w:hAnsi="Arial" w:cs="Arial"/>
          <w:sz w:val="22"/>
          <w:szCs w:val="22"/>
        </w:rPr>
        <w:t>minimum</w:t>
      </w:r>
      <w:r w:rsidR="6455D005" w:rsidRPr="000D4218">
        <w:rPr>
          <w:rFonts w:ascii="Arial" w:hAnsi="Arial" w:cs="Arial"/>
          <w:sz w:val="22"/>
          <w:szCs w:val="22"/>
        </w:rPr>
        <w:t xml:space="preserve"> pięciu filii </w:t>
      </w:r>
      <w:r w:rsidR="606665A4" w:rsidRPr="000D4218">
        <w:rPr>
          <w:rFonts w:ascii="Arial" w:hAnsi="Arial" w:cs="Arial"/>
          <w:sz w:val="22"/>
          <w:szCs w:val="22"/>
        </w:rPr>
        <w:t xml:space="preserve">– obejmującego oznaczenia pomieszczeń użytkowych (np. wypożyczalnia, czytelnia, toaleta, strefa </w:t>
      </w:r>
      <w:r w:rsidR="3BBD74BD" w:rsidRPr="000D4218">
        <w:rPr>
          <w:rFonts w:ascii="Arial" w:hAnsi="Arial" w:cs="Arial"/>
          <w:sz w:val="22"/>
          <w:szCs w:val="22"/>
        </w:rPr>
        <w:t xml:space="preserve">dla </w:t>
      </w:r>
      <w:r w:rsidR="606665A4" w:rsidRPr="000D4218">
        <w:rPr>
          <w:rFonts w:ascii="Arial" w:hAnsi="Arial" w:cs="Arial"/>
          <w:sz w:val="22"/>
          <w:szCs w:val="22"/>
        </w:rPr>
        <w:t>dzieci) z wykorzystaniem kontrastów, piktogramów - skonsultowanych z docelowym odbiorcą.</w:t>
      </w:r>
      <w:r w:rsidR="606665A4" w:rsidRPr="000D4218">
        <w:rPr>
          <w:rFonts w:ascii="Arial" w:hAnsi="Arial" w:cs="Arial"/>
          <w:color w:val="92D050"/>
          <w:sz w:val="22"/>
          <w:szCs w:val="22"/>
        </w:rPr>
        <w:t> </w:t>
      </w:r>
      <w:r w:rsidR="32B4C9E5" w:rsidRPr="000D4218">
        <w:rPr>
          <w:rFonts w:ascii="Arial" w:hAnsi="Arial" w:cs="Arial"/>
          <w:sz w:val="22"/>
          <w:szCs w:val="22"/>
        </w:rPr>
        <w:t>Uzupełnienie</w:t>
      </w:r>
      <w:r w:rsidR="3F97661D" w:rsidRPr="000D4218">
        <w:rPr>
          <w:rFonts w:ascii="Arial" w:hAnsi="Arial" w:cs="Arial"/>
          <w:sz w:val="22"/>
          <w:szCs w:val="22"/>
        </w:rPr>
        <w:t xml:space="preserve"> </w:t>
      </w:r>
      <w:r w:rsidR="77A0E7CE" w:rsidRPr="000D4218">
        <w:rPr>
          <w:rFonts w:ascii="Arial" w:hAnsi="Arial" w:cs="Arial"/>
          <w:sz w:val="22"/>
          <w:szCs w:val="22"/>
        </w:rPr>
        <w:t>o r</w:t>
      </w:r>
      <w:r w:rsidR="3F97661D" w:rsidRPr="000D4218">
        <w:rPr>
          <w:rFonts w:ascii="Arial" w:hAnsi="Arial" w:cs="Arial"/>
          <w:sz w:val="22"/>
          <w:szCs w:val="22"/>
        </w:rPr>
        <w:t>ozdzielacze,</w:t>
      </w:r>
      <w:r w:rsidR="0462F113" w:rsidRPr="000D4218">
        <w:rPr>
          <w:rFonts w:ascii="Arial" w:hAnsi="Arial" w:cs="Arial"/>
          <w:sz w:val="22"/>
          <w:szCs w:val="22"/>
        </w:rPr>
        <w:t xml:space="preserve"> oznaczenia</w:t>
      </w:r>
      <w:r w:rsidR="3F97661D" w:rsidRPr="000D4218">
        <w:rPr>
          <w:rFonts w:ascii="Arial" w:hAnsi="Arial" w:cs="Arial"/>
          <w:sz w:val="22"/>
          <w:szCs w:val="22"/>
        </w:rPr>
        <w:t xml:space="preserve"> alfabety</w:t>
      </w:r>
      <w:r w:rsidR="35B428D1" w:rsidRPr="000D4218">
        <w:rPr>
          <w:rFonts w:ascii="Arial" w:hAnsi="Arial" w:cs="Arial"/>
          <w:sz w:val="22"/>
          <w:szCs w:val="22"/>
        </w:rPr>
        <w:t>czne</w:t>
      </w:r>
      <w:r w:rsidR="77506E53" w:rsidRPr="000D4218">
        <w:rPr>
          <w:rFonts w:ascii="Arial" w:hAnsi="Arial" w:cs="Arial"/>
          <w:sz w:val="22"/>
          <w:szCs w:val="22"/>
        </w:rPr>
        <w:t>, graficzne mapy</w:t>
      </w:r>
      <w:r w:rsidR="0F7B2DC9" w:rsidRPr="000D4218">
        <w:rPr>
          <w:rFonts w:ascii="Arial" w:hAnsi="Arial" w:cs="Arial"/>
          <w:sz w:val="22"/>
          <w:szCs w:val="22"/>
        </w:rPr>
        <w:t>/plany</w:t>
      </w:r>
      <w:r w:rsidR="77506E53" w:rsidRPr="000D4218">
        <w:rPr>
          <w:rFonts w:ascii="Arial" w:hAnsi="Arial" w:cs="Arial"/>
          <w:sz w:val="22"/>
          <w:szCs w:val="22"/>
        </w:rPr>
        <w:t xml:space="preserve"> rozkładów</w:t>
      </w:r>
      <w:r w:rsidR="38FB24F0" w:rsidRPr="000D4218">
        <w:rPr>
          <w:rFonts w:ascii="Arial" w:hAnsi="Arial" w:cs="Arial"/>
          <w:sz w:val="22"/>
          <w:szCs w:val="22"/>
        </w:rPr>
        <w:t xml:space="preserve"> pomieszczeń</w:t>
      </w:r>
      <w:r w:rsidR="77506E53" w:rsidRPr="000D4218">
        <w:rPr>
          <w:rFonts w:ascii="Arial" w:hAnsi="Arial" w:cs="Arial"/>
          <w:sz w:val="22"/>
          <w:szCs w:val="22"/>
        </w:rPr>
        <w:t xml:space="preserve">, pasy naprowadzające </w:t>
      </w:r>
      <w:r w:rsidR="7659179C" w:rsidRPr="000D4218">
        <w:rPr>
          <w:rFonts w:ascii="Arial" w:hAnsi="Arial" w:cs="Arial"/>
          <w:sz w:val="22"/>
          <w:szCs w:val="22"/>
        </w:rPr>
        <w:t>do pomieszczeń.</w:t>
      </w:r>
    </w:p>
    <w:p w14:paraId="3FF2740C" w14:textId="13843752" w:rsidR="00555C05" w:rsidRPr="000D4218" w:rsidRDefault="175C7A48" w:rsidP="000D4218">
      <w:pPr>
        <w:pStyle w:val="paragraph"/>
        <w:numPr>
          <w:ilvl w:val="0"/>
          <w:numId w:val="23"/>
        </w:numPr>
        <w:spacing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0D4218">
        <w:rPr>
          <w:rStyle w:val="normaltextrun"/>
          <w:rFonts w:ascii="Arial" w:eastAsiaTheme="majorEastAsia" w:hAnsi="Arial" w:cs="Arial"/>
          <w:sz w:val="22"/>
          <w:szCs w:val="22"/>
        </w:rPr>
        <w:t>W</w:t>
      </w:r>
      <w:r w:rsidR="0A3EE656" w:rsidRPr="000D4218">
        <w:rPr>
          <w:rStyle w:val="normaltextrun"/>
          <w:rFonts w:ascii="Arial" w:eastAsiaTheme="majorEastAsia" w:hAnsi="Arial" w:cs="Arial"/>
          <w:sz w:val="22"/>
          <w:szCs w:val="22"/>
        </w:rPr>
        <w:t>ykonanie</w:t>
      </w:r>
      <w:r w:rsidR="531D1B48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toalety w Wypożyczalni Centralnej poprzez</w:t>
      </w:r>
      <w:r w:rsidR="66CFD163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531D1B48" w:rsidRPr="000D4218">
        <w:rPr>
          <w:rStyle w:val="normaltextrun"/>
          <w:rFonts w:ascii="Arial" w:eastAsiaTheme="majorEastAsia" w:hAnsi="Arial" w:cs="Arial"/>
          <w:sz w:val="22"/>
          <w:szCs w:val="22"/>
        </w:rPr>
        <w:t>zaprojektowanie i oddanie do użytku ogólnodostępn</w:t>
      </w:r>
      <w:r w:rsidR="16FA49EF" w:rsidRPr="000D4218">
        <w:rPr>
          <w:rStyle w:val="normaltextrun"/>
          <w:rFonts w:ascii="Arial" w:eastAsiaTheme="majorEastAsia" w:hAnsi="Arial" w:cs="Arial"/>
          <w:sz w:val="22"/>
          <w:szCs w:val="22"/>
        </w:rPr>
        <w:t>ej</w:t>
      </w:r>
      <w:r w:rsidR="531D1B48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toalet</w:t>
      </w:r>
      <w:r w:rsidR="16D3E925" w:rsidRPr="000D4218">
        <w:rPr>
          <w:rStyle w:val="normaltextrun"/>
          <w:rFonts w:ascii="Arial" w:eastAsiaTheme="majorEastAsia" w:hAnsi="Arial" w:cs="Arial"/>
          <w:sz w:val="22"/>
          <w:szCs w:val="22"/>
        </w:rPr>
        <w:t>y</w:t>
      </w:r>
      <w:r w:rsidR="531D1B48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, w pełni dostosowanej do potrzeb osób ze szczególnymi potrzebami – w tym osób z niepełnosprawnościami ruchowymi i sensorycznymi oraz seniorów – zgodnie z obowiązującymi normami i zasadami projektowania uniwersalnego </w:t>
      </w:r>
      <w:r w:rsidR="50D21B83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w terminie </w:t>
      </w:r>
      <w:r w:rsidR="531D1B48" w:rsidRPr="000D4218">
        <w:rPr>
          <w:rStyle w:val="normaltextrun"/>
          <w:rFonts w:ascii="Arial" w:eastAsiaTheme="majorEastAsia" w:hAnsi="Arial" w:cs="Arial"/>
          <w:sz w:val="22"/>
          <w:szCs w:val="22"/>
        </w:rPr>
        <w:t>do 3</w:t>
      </w:r>
      <w:r w:rsidR="513F9790" w:rsidRPr="000D4218">
        <w:rPr>
          <w:rStyle w:val="normaltextrun"/>
          <w:rFonts w:ascii="Arial" w:eastAsiaTheme="majorEastAsia" w:hAnsi="Arial" w:cs="Arial"/>
          <w:sz w:val="22"/>
          <w:szCs w:val="22"/>
        </w:rPr>
        <w:t>0</w:t>
      </w:r>
      <w:r w:rsidR="531D1B48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3D215D68" w:rsidRPr="000D4218">
        <w:rPr>
          <w:rStyle w:val="normaltextrun"/>
          <w:rFonts w:ascii="Arial" w:eastAsiaTheme="majorEastAsia" w:hAnsi="Arial" w:cs="Arial"/>
          <w:sz w:val="22"/>
          <w:szCs w:val="22"/>
        </w:rPr>
        <w:t>listop</w:t>
      </w:r>
      <w:r w:rsidR="531D1B48" w:rsidRPr="000D4218">
        <w:rPr>
          <w:rStyle w:val="normaltextrun"/>
          <w:rFonts w:ascii="Arial" w:eastAsiaTheme="majorEastAsia" w:hAnsi="Arial" w:cs="Arial"/>
          <w:sz w:val="22"/>
          <w:szCs w:val="22"/>
        </w:rPr>
        <w:t>a</w:t>
      </w:r>
      <w:r w:rsidR="3D215D68" w:rsidRPr="000D4218">
        <w:rPr>
          <w:rStyle w:val="normaltextrun"/>
          <w:rFonts w:ascii="Arial" w:eastAsiaTheme="majorEastAsia" w:hAnsi="Arial" w:cs="Arial"/>
          <w:sz w:val="22"/>
          <w:szCs w:val="22"/>
        </w:rPr>
        <w:t>da</w:t>
      </w:r>
      <w:r w:rsidR="531D1B48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2026. </w:t>
      </w:r>
    </w:p>
    <w:p w14:paraId="62CC27C3" w14:textId="77777777" w:rsidR="000D4218" w:rsidRPr="000D4218" w:rsidRDefault="09100AC5" w:rsidP="000D4218">
      <w:pPr>
        <w:pStyle w:val="paragraph"/>
        <w:numPr>
          <w:ilvl w:val="0"/>
          <w:numId w:val="23"/>
        </w:numPr>
        <w:spacing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0D4218">
        <w:rPr>
          <w:rStyle w:val="normaltextrun"/>
          <w:rFonts w:ascii="Arial" w:eastAsiaTheme="majorEastAsia" w:hAnsi="Arial" w:cs="Arial"/>
          <w:sz w:val="22"/>
          <w:szCs w:val="22"/>
        </w:rPr>
        <w:t>Doposażenie toalet w filiach o składane przewijaki</w:t>
      </w:r>
      <w:r w:rsidR="7973F74C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- zakup i zamontowanie składa</w:t>
      </w:r>
      <w:r w:rsidR="4D318169" w:rsidRPr="000D4218">
        <w:rPr>
          <w:rStyle w:val="normaltextrun"/>
          <w:rFonts w:ascii="Arial" w:eastAsiaTheme="majorEastAsia" w:hAnsi="Arial" w:cs="Arial"/>
          <w:sz w:val="22"/>
          <w:szCs w:val="22"/>
        </w:rPr>
        <w:t>ny</w:t>
      </w:r>
      <w:r w:rsidR="7973F74C" w:rsidRPr="000D4218">
        <w:rPr>
          <w:rStyle w:val="normaltextrun"/>
          <w:rFonts w:ascii="Arial" w:eastAsiaTheme="majorEastAsia" w:hAnsi="Arial" w:cs="Arial"/>
          <w:sz w:val="22"/>
          <w:szCs w:val="22"/>
        </w:rPr>
        <w:t>ch przewijaków w toaletach dla osób ze szczególnymi potrzebami</w:t>
      </w:r>
      <w:r w:rsidR="200FA895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– </w:t>
      </w:r>
      <w:r w:rsidR="0E878670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w minimum 5 placówkach. </w:t>
      </w:r>
    </w:p>
    <w:p w14:paraId="41AAA33B" w14:textId="6DF81F0D" w:rsidR="00555C05" w:rsidRPr="000D4218" w:rsidRDefault="0CAF6B6C" w:rsidP="000D4218">
      <w:pPr>
        <w:pStyle w:val="paragraph"/>
        <w:numPr>
          <w:ilvl w:val="0"/>
          <w:numId w:val="23"/>
        </w:numPr>
        <w:spacing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0D4218">
        <w:rPr>
          <w:rStyle w:val="normaltextrun"/>
          <w:rFonts w:ascii="Arial" w:eastAsiaTheme="majorEastAsia" w:hAnsi="Arial" w:cs="Arial"/>
          <w:sz w:val="22"/>
          <w:szCs w:val="22"/>
        </w:rPr>
        <w:t>Wykonanie l</w:t>
      </w:r>
      <w:r w:rsidR="7024AE80" w:rsidRPr="000D4218">
        <w:rPr>
          <w:rStyle w:val="normaltextrun"/>
          <w:rFonts w:ascii="Arial" w:eastAsiaTheme="majorEastAsia" w:hAnsi="Arial" w:cs="Arial"/>
          <w:sz w:val="22"/>
          <w:szCs w:val="22"/>
        </w:rPr>
        <w:t>ad</w:t>
      </w:r>
      <w:r w:rsidR="44A752FD" w:rsidRPr="000D4218">
        <w:rPr>
          <w:rStyle w:val="normaltextrun"/>
          <w:rFonts w:ascii="Arial" w:eastAsiaTheme="majorEastAsia" w:hAnsi="Arial" w:cs="Arial"/>
          <w:sz w:val="22"/>
          <w:szCs w:val="22"/>
        </w:rPr>
        <w:t>y</w:t>
      </w:r>
      <w:r w:rsidR="7024AE80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w Wypożyczalni Centralnej</w:t>
      </w:r>
      <w:r w:rsidR="6245776E" w:rsidRPr="000D4218">
        <w:rPr>
          <w:rStyle w:val="normaltextrun"/>
          <w:rFonts w:ascii="Arial" w:eastAsiaTheme="majorEastAsia" w:hAnsi="Arial" w:cs="Arial"/>
          <w:sz w:val="22"/>
          <w:szCs w:val="22"/>
        </w:rPr>
        <w:t>,</w:t>
      </w:r>
      <w:r w:rsidR="2158DEB3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2EA8A434" w:rsidRPr="000D4218">
        <w:rPr>
          <w:rStyle w:val="normaltextrun"/>
          <w:rFonts w:ascii="Arial" w:eastAsiaTheme="majorEastAsia" w:hAnsi="Arial" w:cs="Arial"/>
          <w:sz w:val="22"/>
          <w:szCs w:val="22"/>
        </w:rPr>
        <w:t>dostosowanej do obsługi osób ze szczególnymi potrzebami</w:t>
      </w:r>
      <w:r w:rsidR="3C63A201" w:rsidRPr="000D4218">
        <w:rPr>
          <w:rStyle w:val="normaltextrun"/>
          <w:rFonts w:ascii="Arial" w:eastAsiaTheme="majorEastAsia" w:hAnsi="Arial" w:cs="Arial"/>
          <w:sz w:val="22"/>
          <w:szCs w:val="22"/>
        </w:rPr>
        <w:t>, poruszających się na wózkach</w:t>
      </w:r>
      <w:r w:rsidR="028D4941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i niskorosłych</w:t>
      </w:r>
      <w:r w:rsidR="2EA8A434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. </w:t>
      </w:r>
      <w:r w:rsidR="36CFF680"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</w:p>
    <w:p w14:paraId="170DABAA" w14:textId="702F9362" w:rsidR="00555C05" w:rsidRPr="000D4218" w:rsidRDefault="0051EF6A" w:rsidP="000D4218">
      <w:pPr>
        <w:pStyle w:val="paragraph"/>
        <w:numPr>
          <w:ilvl w:val="0"/>
          <w:numId w:val="23"/>
        </w:numPr>
        <w:spacing w:line="360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Wprowadzenie usługi </w:t>
      </w:r>
      <w:r w:rsidR="0E296AE9" w:rsidRPr="000D4218">
        <w:rPr>
          <w:rStyle w:val="normaltextrun"/>
          <w:rFonts w:ascii="Arial" w:eastAsiaTheme="majorEastAsia" w:hAnsi="Arial" w:cs="Arial"/>
          <w:sz w:val="22"/>
          <w:szCs w:val="22"/>
        </w:rPr>
        <w:t>“</w:t>
      </w:r>
      <w:r w:rsidRPr="000D4218">
        <w:rPr>
          <w:rStyle w:val="normaltextrun"/>
          <w:rFonts w:ascii="Arial" w:eastAsiaTheme="majorEastAsia" w:hAnsi="Arial" w:cs="Arial"/>
          <w:sz w:val="22"/>
          <w:szCs w:val="22"/>
        </w:rPr>
        <w:t>książka do domu</w:t>
      </w:r>
      <w:r w:rsidR="26876C4D" w:rsidRPr="000D4218">
        <w:rPr>
          <w:rStyle w:val="normaltextrun"/>
          <w:rFonts w:ascii="Arial" w:eastAsiaTheme="majorEastAsia" w:hAnsi="Arial" w:cs="Arial"/>
          <w:sz w:val="22"/>
          <w:szCs w:val="22"/>
        </w:rPr>
        <w:t>”</w:t>
      </w:r>
      <w:r w:rsidRPr="000D4218">
        <w:rPr>
          <w:rStyle w:val="normaltextrun"/>
          <w:rFonts w:ascii="Arial" w:eastAsiaTheme="majorEastAsia" w:hAnsi="Arial" w:cs="Arial"/>
          <w:sz w:val="22"/>
          <w:szCs w:val="22"/>
        </w:rPr>
        <w:t xml:space="preserve"> dla mieszkańców Gdyni, którzy ze względu na stan zdrowia, stopień niepełnosprawności, uniemożliwiający przemieszczanie się, nie mają innej możliwości wypożyczenia zbiorów bibliotecznych.</w:t>
      </w:r>
    </w:p>
    <w:p w14:paraId="390C39A6" w14:textId="77777777" w:rsidR="000D4218" w:rsidRPr="000D4218" w:rsidRDefault="23D919C1" w:rsidP="000D4218">
      <w:pPr>
        <w:pStyle w:val="paragraph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4218">
        <w:rPr>
          <w:rFonts w:ascii="Arial" w:hAnsi="Arial" w:cs="Arial"/>
          <w:color w:val="000000" w:themeColor="text1"/>
          <w:sz w:val="22"/>
          <w:szCs w:val="22"/>
        </w:rPr>
        <w:t xml:space="preserve">Nakręcenie 20 filmów (około 3 minut) prezentujących filie Biblioteki Gdynia w formie wideo-spaceru po wnętrzu biblioteki ze szczególnym uwzględnieniem wejścia, szerokości drzwi, ew. podjazdów/schodów/windy do filii, rozmieszczenia pomieszczeń, ew. różnicy poziomów w filiach oraz rodzaju lady bibliotecznej. Filmy będą przygotowane w sposób czytelny i dostępny – z napisami, audiodeskrypcją oraz tłumaczeniem </w:t>
      </w:r>
      <w:r w:rsidR="27548CBE" w:rsidRPr="000D4218">
        <w:rPr>
          <w:rFonts w:ascii="Arial" w:hAnsi="Arial" w:cs="Arial"/>
          <w:color w:val="000000" w:themeColor="text1"/>
          <w:sz w:val="22"/>
          <w:szCs w:val="22"/>
        </w:rPr>
        <w:t>PJM</w:t>
      </w:r>
      <w:r w:rsidRPr="000D421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B163DE" w14:textId="0E0AE473" w:rsidR="00555C05" w:rsidRPr="000D4218" w:rsidRDefault="0FFDF5CE" w:rsidP="000D4218">
      <w:pPr>
        <w:pStyle w:val="paragraph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4218">
        <w:rPr>
          <w:rFonts w:ascii="Arial" w:hAnsi="Arial" w:cs="Arial"/>
          <w:sz w:val="22"/>
          <w:szCs w:val="22"/>
        </w:rPr>
        <w:t>P</w:t>
      </w:r>
      <w:r w:rsidR="4A5A22E5" w:rsidRPr="000D4218">
        <w:rPr>
          <w:rFonts w:ascii="Arial" w:hAnsi="Arial" w:cs="Arial"/>
          <w:sz w:val="22"/>
          <w:szCs w:val="22"/>
        </w:rPr>
        <w:t>rzeprowadzenie</w:t>
      </w:r>
      <w:r w:rsidR="6098C1BD" w:rsidRPr="000D4218">
        <w:rPr>
          <w:rFonts w:ascii="Arial" w:hAnsi="Arial" w:cs="Arial"/>
          <w:sz w:val="22"/>
          <w:szCs w:val="22"/>
        </w:rPr>
        <w:t xml:space="preserve"> cyklu </w:t>
      </w:r>
      <w:r w:rsidR="4A5A22E5" w:rsidRPr="000D4218">
        <w:rPr>
          <w:rFonts w:ascii="Arial" w:hAnsi="Arial" w:cs="Arial"/>
          <w:sz w:val="22"/>
          <w:szCs w:val="22"/>
        </w:rPr>
        <w:t xml:space="preserve">szkoleń </w:t>
      </w:r>
      <w:r w:rsidR="000D4218" w:rsidRPr="000D4218">
        <w:rPr>
          <w:rFonts w:ascii="Arial" w:hAnsi="Arial" w:cs="Arial"/>
          <w:sz w:val="22"/>
          <w:szCs w:val="22"/>
        </w:rPr>
        <w:t xml:space="preserve">wraz </w:t>
      </w:r>
      <w:r w:rsidR="4A5A22E5" w:rsidRPr="000D4218">
        <w:rPr>
          <w:rFonts w:ascii="Arial" w:hAnsi="Arial" w:cs="Arial"/>
          <w:sz w:val="22"/>
          <w:szCs w:val="22"/>
        </w:rPr>
        <w:t xml:space="preserve">dla wszystkich pracowników biblioteki </w:t>
      </w:r>
      <w:r w:rsidR="4E0EDA3D" w:rsidRPr="000D4218">
        <w:rPr>
          <w:rFonts w:ascii="Arial" w:hAnsi="Arial" w:cs="Arial"/>
          <w:sz w:val="22"/>
          <w:szCs w:val="22"/>
        </w:rPr>
        <w:t>w zakresie pracy z oso</w:t>
      </w:r>
      <w:r w:rsidR="4A5A22E5" w:rsidRPr="000D4218">
        <w:rPr>
          <w:rFonts w:ascii="Arial" w:hAnsi="Arial" w:cs="Arial"/>
          <w:sz w:val="22"/>
          <w:szCs w:val="22"/>
        </w:rPr>
        <w:t>bami ze szczególnymi potrzebami i opracowanie wewnętrznego poradnika dobrych praktyk do końca 2026</w:t>
      </w:r>
      <w:r w:rsidR="3C607DC6" w:rsidRPr="000D4218">
        <w:rPr>
          <w:rFonts w:ascii="Arial" w:hAnsi="Arial" w:cs="Arial"/>
          <w:sz w:val="22"/>
          <w:szCs w:val="22"/>
        </w:rPr>
        <w:t xml:space="preserve"> </w:t>
      </w:r>
      <w:r w:rsidR="4A5A22E5" w:rsidRPr="000D4218">
        <w:rPr>
          <w:rFonts w:ascii="Arial" w:hAnsi="Arial" w:cs="Arial"/>
          <w:sz w:val="22"/>
          <w:szCs w:val="22"/>
        </w:rPr>
        <w:t>r.</w:t>
      </w:r>
      <w:r w:rsidR="7378AD79" w:rsidRPr="000D4218">
        <w:rPr>
          <w:rFonts w:ascii="Arial" w:hAnsi="Arial" w:cs="Arial"/>
          <w:sz w:val="22"/>
          <w:szCs w:val="22"/>
        </w:rPr>
        <w:t xml:space="preserve">  </w:t>
      </w:r>
    </w:p>
    <w:p w14:paraId="549952A6" w14:textId="6F262C3A" w:rsidR="00555C05" w:rsidRPr="000D4218" w:rsidRDefault="7A8DA324" w:rsidP="000D4218">
      <w:pPr>
        <w:pStyle w:val="paragraph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0D4218">
        <w:rPr>
          <w:rFonts w:ascii="Arial" w:hAnsi="Arial" w:cs="Arial"/>
          <w:sz w:val="22"/>
          <w:szCs w:val="22"/>
        </w:rPr>
        <w:t>Opracow</w:t>
      </w:r>
      <w:r w:rsidR="362FA117" w:rsidRPr="000D4218">
        <w:rPr>
          <w:rFonts w:ascii="Arial" w:hAnsi="Arial" w:cs="Arial"/>
          <w:sz w:val="22"/>
          <w:szCs w:val="22"/>
        </w:rPr>
        <w:t>a</w:t>
      </w:r>
      <w:r w:rsidRPr="000D4218">
        <w:rPr>
          <w:rFonts w:ascii="Arial" w:hAnsi="Arial" w:cs="Arial"/>
          <w:sz w:val="22"/>
          <w:szCs w:val="22"/>
        </w:rPr>
        <w:t>nie i</w:t>
      </w:r>
      <w:r w:rsidR="421B586B" w:rsidRPr="000D4218">
        <w:rPr>
          <w:rFonts w:ascii="Arial" w:hAnsi="Arial" w:cs="Arial"/>
          <w:sz w:val="22"/>
          <w:szCs w:val="22"/>
        </w:rPr>
        <w:t xml:space="preserve"> w</w:t>
      </w:r>
      <w:r w:rsidRPr="000D4218">
        <w:rPr>
          <w:rFonts w:ascii="Arial" w:hAnsi="Arial" w:cs="Arial"/>
          <w:sz w:val="22"/>
          <w:szCs w:val="22"/>
        </w:rPr>
        <w:t>drożenie procedur ewakuac</w:t>
      </w:r>
      <w:r w:rsidR="77A0E90A" w:rsidRPr="000D4218">
        <w:rPr>
          <w:rFonts w:ascii="Arial" w:hAnsi="Arial" w:cs="Arial"/>
          <w:sz w:val="22"/>
          <w:szCs w:val="22"/>
        </w:rPr>
        <w:t>j</w:t>
      </w:r>
      <w:r w:rsidRPr="000D4218">
        <w:rPr>
          <w:rFonts w:ascii="Arial" w:hAnsi="Arial" w:cs="Arial"/>
          <w:sz w:val="22"/>
          <w:szCs w:val="22"/>
        </w:rPr>
        <w:t xml:space="preserve">i. </w:t>
      </w:r>
      <w:r w:rsidR="1D86236A" w:rsidRPr="000D4218">
        <w:rPr>
          <w:rFonts w:ascii="Arial" w:hAnsi="Arial" w:cs="Arial"/>
          <w:sz w:val="22"/>
          <w:szCs w:val="22"/>
        </w:rPr>
        <w:t>Zwiększenie bezpieczeństwa użytkowników BG poprzez przeszkolenie pracowników w zakresie ewakuacji osób ze SP oraz o</w:t>
      </w:r>
      <w:r w:rsidR="4A5A22E5" w:rsidRPr="000D4218">
        <w:rPr>
          <w:rFonts w:ascii="Arial" w:hAnsi="Arial" w:cs="Arial"/>
          <w:sz w:val="22"/>
          <w:szCs w:val="22"/>
        </w:rPr>
        <w:t>pracowan</w:t>
      </w:r>
      <w:r w:rsidR="1D86236A" w:rsidRPr="000D4218">
        <w:rPr>
          <w:rFonts w:ascii="Arial" w:hAnsi="Arial" w:cs="Arial"/>
          <w:sz w:val="22"/>
          <w:szCs w:val="22"/>
        </w:rPr>
        <w:t>ie</w:t>
      </w:r>
      <w:r w:rsidR="4A5A22E5" w:rsidRPr="000D4218">
        <w:rPr>
          <w:rFonts w:ascii="Arial" w:hAnsi="Arial" w:cs="Arial"/>
          <w:sz w:val="22"/>
          <w:szCs w:val="22"/>
        </w:rPr>
        <w:t>, przetestowan</w:t>
      </w:r>
      <w:r w:rsidR="1D86236A" w:rsidRPr="000D4218">
        <w:rPr>
          <w:rFonts w:ascii="Arial" w:hAnsi="Arial" w:cs="Arial"/>
          <w:sz w:val="22"/>
          <w:szCs w:val="22"/>
        </w:rPr>
        <w:t>ie</w:t>
      </w:r>
      <w:r w:rsidR="4A5A22E5" w:rsidRPr="000D4218">
        <w:rPr>
          <w:rFonts w:ascii="Arial" w:hAnsi="Arial" w:cs="Arial"/>
          <w:sz w:val="22"/>
          <w:szCs w:val="22"/>
        </w:rPr>
        <w:t xml:space="preserve"> i wdroż</w:t>
      </w:r>
      <w:r w:rsidR="1D86236A" w:rsidRPr="000D4218">
        <w:rPr>
          <w:rFonts w:ascii="Arial" w:hAnsi="Arial" w:cs="Arial"/>
          <w:sz w:val="22"/>
          <w:szCs w:val="22"/>
        </w:rPr>
        <w:t>enie procedury</w:t>
      </w:r>
      <w:r w:rsidR="4A5A22E5" w:rsidRPr="000D4218">
        <w:rPr>
          <w:rFonts w:ascii="Arial" w:hAnsi="Arial" w:cs="Arial"/>
          <w:sz w:val="22"/>
          <w:szCs w:val="22"/>
        </w:rPr>
        <w:t xml:space="preserve"> ewakuacji dostosowan</w:t>
      </w:r>
      <w:r w:rsidR="1D86236A" w:rsidRPr="000D4218">
        <w:rPr>
          <w:rFonts w:ascii="Arial" w:hAnsi="Arial" w:cs="Arial"/>
          <w:sz w:val="22"/>
          <w:szCs w:val="22"/>
        </w:rPr>
        <w:t>ej</w:t>
      </w:r>
      <w:r w:rsidR="4A5A22E5" w:rsidRPr="000D4218">
        <w:rPr>
          <w:rFonts w:ascii="Arial" w:hAnsi="Arial" w:cs="Arial"/>
          <w:sz w:val="22"/>
          <w:szCs w:val="22"/>
        </w:rPr>
        <w:t xml:space="preserve"> do potrzeb osób ze szczególnymi potrzebami </w:t>
      </w:r>
      <w:r w:rsidR="1D86236A" w:rsidRPr="000D4218">
        <w:rPr>
          <w:rFonts w:ascii="Arial" w:hAnsi="Arial" w:cs="Arial"/>
          <w:sz w:val="22"/>
          <w:szCs w:val="22"/>
        </w:rPr>
        <w:t xml:space="preserve">a także </w:t>
      </w:r>
      <w:r w:rsidR="1D86236A" w:rsidRPr="000D4218">
        <w:rPr>
          <w:rFonts w:ascii="Arial" w:hAnsi="Arial" w:cs="Arial"/>
          <w:color w:val="000000" w:themeColor="text1"/>
          <w:sz w:val="22"/>
          <w:szCs w:val="22"/>
        </w:rPr>
        <w:t xml:space="preserve">wyposażenie w niezbędne środki ewakuacyjne </w:t>
      </w:r>
      <w:r w:rsidR="311F2616" w:rsidRPr="000D4218">
        <w:rPr>
          <w:rFonts w:ascii="Arial" w:hAnsi="Arial" w:cs="Arial"/>
          <w:color w:val="000000" w:themeColor="text1"/>
          <w:sz w:val="22"/>
          <w:szCs w:val="22"/>
        </w:rPr>
        <w:t xml:space="preserve">filii </w:t>
      </w:r>
      <w:r w:rsidR="4A5A22E5" w:rsidRPr="000D4218">
        <w:rPr>
          <w:rFonts w:ascii="Arial" w:hAnsi="Arial" w:cs="Arial"/>
          <w:color w:val="000000" w:themeColor="text1"/>
          <w:sz w:val="22"/>
          <w:szCs w:val="22"/>
        </w:rPr>
        <w:t>Biblioteki Gdynia</w:t>
      </w:r>
      <w:r w:rsidR="1D86236A" w:rsidRPr="000D4218">
        <w:rPr>
          <w:rFonts w:ascii="Arial" w:hAnsi="Arial" w:cs="Arial"/>
          <w:color w:val="000000" w:themeColor="text1"/>
          <w:sz w:val="22"/>
          <w:szCs w:val="22"/>
        </w:rPr>
        <w:t xml:space="preserve"> do końca </w:t>
      </w:r>
      <w:r w:rsidR="156F36B5" w:rsidRPr="000D4218">
        <w:rPr>
          <w:rFonts w:ascii="Arial" w:hAnsi="Arial" w:cs="Arial"/>
          <w:color w:val="000000" w:themeColor="text1"/>
          <w:sz w:val="22"/>
          <w:szCs w:val="22"/>
        </w:rPr>
        <w:t xml:space="preserve">listopada </w:t>
      </w:r>
      <w:r w:rsidR="1D86236A" w:rsidRPr="000D4218">
        <w:rPr>
          <w:rFonts w:ascii="Arial" w:hAnsi="Arial" w:cs="Arial"/>
          <w:sz w:val="22"/>
          <w:szCs w:val="22"/>
        </w:rPr>
        <w:t>2026</w:t>
      </w:r>
      <w:r w:rsidR="542E264C" w:rsidRPr="000D4218">
        <w:rPr>
          <w:rFonts w:ascii="Arial" w:hAnsi="Arial" w:cs="Arial"/>
          <w:sz w:val="22"/>
          <w:szCs w:val="22"/>
        </w:rPr>
        <w:t xml:space="preserve"> </w:t>
      </w:r>
      <w:r w:rsidR="1D86236A" w:rsidRPr="000D4218">
        <w:rPr>
          <w:rFonts w:ascii="Arial" w:hAnsi="Arial" w:cs="Arial"/>
          <w:sz w:val="22"/>
          <w:szCs w:val="22"/>
        </w:rPr>
        <w:t>r.</w:t>
      </w:r>
    </w:p>
    <w:p w14:paraId="528E9440" w14:textId="71682DC2" w:rsidR="3B5960D9" w:rsidRPr="000D4218" w:rsidRDefault="734B00F8" w:rsidP="000D4218">
      <w:pPr>
        <w:pStyle w:val="paragraph"/>
        <w:numPr>
          <w:ilvl w:val="0"/>
          <w:numId w:val="23"/>
        </w:numPr>
        <w:spacing w:line="360" w:lineRule="auto"/>
        <w:rPr>
          <w:rStyle w:val="normaltextrun"/>
          <w:rFonts w:ascii="Arial" w:hAnsi="Arial" w:cs="Arial"/>
          <w:sz w:val="22"/>
          <w:szCs w:val="22"/>
        </w:rPr>
      </w:pPr>
      <w:r w:rsidRPr="000D4218">
        <w:rPr>
          <w:rStyle w:val="normaltextrun"/>
          <w:rFonts w:ascii="Arial" w:hAnsi="Arial" w:cs="Arial"/>
          <w:sz w:val="22"/>
          <w:szCs w:val="22"/>
        </w:rPr>
        <w:t>Dostępna cyfrowo strona internetowa. Aktualizacja strony internetowej oraz wdrożenie rekomendacji zgodnych ze standardami WCAG 2.1. Dostosowanie działań promocyjnych w SM oraz dodawanie opisów alternatywnych dla zdjęć, napisów do filmów i elementów audiodeskrypcji dla kluczowych materiałów multimedialnych w terminie do końca listopada 2026 roku.  </w:t>
      </w:r>
    </w:p>
    <w:p w14:paraId="32B255B4" w14:textId="4978DC03" w:rsidR="3B5960D9" w:rsidRPr="000D4218" w:rsidRDefault="60BA4FBC" w:rsidP="000D4218">
      <w:pPr>
        <w:pStyle w:val="paragraph"/>
        <w:numPr>
          <w:ilvl w:val="0"/>
          <w:numId w:val="23"/>
        </w:numPr>
        <w:spacing w:line="360" w:lineRule="auto"/>
        <w:rPr>
          <w:rStyle w:val="normaltextrun"/>
          <w:rFonts w:ascii="Arial" w:hAnsi="Arial" w:cs="Arial"/>
          <w:sz w:val="22"/>
          <w:szCs w:val="22"/>
        </w:rPr>
      </w:pPr>
      <w:r w:rsidRPr="000D4218">
        <w:rPr>
          <w:rStyle w:val="normaltextrun"/>
          <w:rFonts w:ascii="Arial" w:hAnsi="Arial" w:cs="Arial"/>
          <w:sz w:val="22"/>
          <w:szCs w:val="22"/>
        </w:rPr>
        <w:t>Od września testujemy w jednej z placówek (</w:t>
      </w:r>
      <w:r w:rsidR="3A7CCBFC" w:rsidRPr="000D4218">
        <w:rPr>
          <w:rStyle w:val="normaltextrun"/>
          <w:rFonts w:ascii="Arial" w:hAnsi="Arial" w:cs="Arial"/>
          <w:sz w:val="22"/>
          <w:szCs w:val="22"/>
        </w:rPr>
        <w:t xml:space="preserve">Biblioteka </w:t>
      </w:r>
      <w:r w:rsidR="71B17783" w:rsidRPr="000D4218">
        <w:rPr>
          <w:rStyle w:val="normaltextrun"/>
          <w:rFonts w:ascii="Arial" w:hAnsi="Arial" w:cs="Arial"/>
          <w:sz w:val="22"/>
          <w:szCs w:val="22"/>
        </w:rPr>
        <w:t>Mały Kack</w:t>
      </w:r>
      <w:r w:rsidR="64A856E1" w:rsidRPr="000D4218">
        <w:rPr>
          <w:rStyle w:val="normaltextrun"/>
          <w:rFonts w:ascii="Arial" w:hAnsi="Arial" w:cs="Arial"/>
          <w:sz w:val="22"/>
          <w:szCs w:val="22"/>
        </w:rPr>
        <w:t xml:space="preserve"> - </w:t>
      </w:r>
      <w:r w:rsidR="71B17783" w:rsidRPr="000D4218">
        <w:rPr>
          <w:rStyle w:val="normaltextrun"/>
          <w:rFonts w:ascii="Arial" w:hAnsi="Arial" w:cs="Arial"/>
          <w:sz w:val="22"/>
          <w:szCs w:val="22"/>
        </w:rPr>
        <w:t>biblioteka ze zjeżdżalnią</w:t>
      </w:r>
      <w:r w:rsidRPr="000D4218">
        <w:rPr>
          <w:rStyle w:val="normaltextrun"/>
          <w:rFonts w:ascii="Arial" w:hAnsi="Arial" w:cs="Arial"/>
          <w:sz w:val="22"/>
          <w:szCs w:val="22"/>
        </w:rPr>
        <w:t>) ciche wtorki i piątki – bez ekranów, konsoli i zje</w:t>
      </w:r>
      <w:r w:rsidR="23D31063" w:rsidRPr="000D4218">
        <w:rPr>
          <w:rStyle w:val="normaltextrun"/>
          <w:rFonts w:ascii="Arial" w:hAnsi="Arial" w:cs="Arial"/>
          <w:sz w:val="22"/>
          <w:szCs w:val="22"/>
        </w:rPr>
        <w:t>ż</w:t>
      </w:r>
      <w:r w:rsidRPr="000D4218">
        <w:rPr>
          <w:rStyle w:val="normaltextrun"/>
          <w:rFonts w:ascii="Arial" w:hAnsi="Arial" w:cs="Arial"/>
          <w:sz w:val="22"/>
          <w:szCs w:val="22"/>
        </w:rPr>
        <w:t xml:space="preserve">dżalni - obszar czucia. </w:t>
      </w:r>
      <w:r w:rsidR="02AC6BF6" w:rsidRPr="000D4218">
        <w:rPr>
          <w:rStyle w:val="normaltextrun"/>
          <w:rFonts w:ascii="Arial" w:hAnsi="Arial" w:cs="Arial"/>
          <w:sz w:val="22"/>
          <w:szCs w:val="22"/>
        </w:rPr>
        <w:t>Dodatkowo planujemy zakup foteli akustycznych, zapewniających możliwość wyciszenia</w:t>
      </w:r>
      <w:r w:rsidR="000D4218" w:rsidRPr="000D4218">
        <w:rPr>
          <w:rStyle w:val="normaltextrun"/>
          <w:rFonts w:ascii="Arial" w:hAnsi="Arial" w:cs="Arial"/>
          <w:sz w:val="22"/>
          <w:szCs w:val="22"/>
        </w:rPr>
        <w:t xml:space="preserve"> w tej placówce</w:t>
      </w:r>
      <w:r w:rsidR="02AC6BF6" w:rsidRPr="000D4218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31240541" w14:textId="3E1FFC29" w:rsidR="313246A4" w:rsidRDefault="313246A4" w:rsidP="313246A4">
      <w:pPr>
        <w:pStyle w:val="paragraph"/>
        <w:rPr>
          <w:rStyle w:val="normaltextrun"/>
          <w:color w:val="00B050"/>
        </w:rPr>
      </w:pPr>
    </w:p>
    <w:p w14:paraId="46061BA2" w14:textId="475C008B" w:rsidR="00E06704" w:rsidRPr="008A3521" w:rsidRDefault="00E06704" w:rsidP="24F9AA08">
      <w:pPr>
        <w:pStyle w:val="Nagwek3"/>
        <w:spacing w:before="100" w:beforeAutospacing="1" w:line="360" w:lineRule="auto"/>
        <w:rPr>
          <w:rFonts w:ascii="Arial" w:eastAsia="Arial" w:hAnsi="Arial" w:cs="Arial"/>
          <w:b w:val="0"/>
          <w:sz w:val="22"/>
          <w:szCs w:val="22"/>
        </w:rPr>
      </w:pPr>
      <w:r w:rsidRPr="09376293">
        <w:rPr>
          <w:rFonts w:ascii="Arial" w:eastAsia="Arial" w:hAnsi="Arial" w:cs="Arial"/>
          <w:sz w:val="22"/>
          <w:szCs w:val="22"/>
        </w:rPr>
        <w:t>Cele instytucji w zakresie poprawy dostępności instytucji dla osób z</w:t>
      </w:r>
      <w:r w:rsidR="008A3521" w:rsidRPr="09376293">
        <w:rPr>
          <w:rFonts w:ascii="Arial" w:eastAsia="Arial" w:hAnsi="Arial" w:cs="Arial"/>
          <w:sz w:val="22"/>
          <w:szCs w:val="22"/>
        </w:rPr>
        <w:t> </w:t>
      </w:r>
      <w:r w:rsidRPr="09376293">
        <w:rPr>
          <w:rFonts w:ascii="Arial" w:eastAsia="Arial" w:hAnsi="Arial" w:cs="Arial"/>
          <w:sz w:val="22"/>
          <w:szCs w:val="22"/>
        </w:rPr>
        <w:t>niepełnosprawnościami i osób starszych w perspektywie długookresowej</w:t>
      </w:r>
      <w:r w:rsidR="008A3521" w:rsidRPr="09376293">
        <w:rPr>
          <w:rFonts w:ascii="Arial" w:eastAsia="Arial" w:hAnsi="Arial" w:cs="Arial"/>
          <w:sz w:val="22"/>
          <w:szCs w:val="22"/>
        </w:rPr>
        <w:t>,</w:t>
      </w:r>
      <w:r>
        <w:br/>
      </w:r>
      <w:r w:rsidR="008A3521" w:rsidRPr="09376293">
        <w:rPr>
          <w:rFonts w:ascii="Arial" w:eastAsia="Arial" w:hAnsi="Arial" w:cs="Arial"/>
          <w:sz w:val="22"/>
          <w:szCs w:val="22"/>
        </w:rPr>
        <w:t>to jest</w:t>
      </w:r>
      <w:r w:rsidRPr="09376293">
        <w:rPr>
          <w:rFonts w:ascii="Arial" w:eastAsia="Arial" w:hAnsi="Arial" w:cs="Arial"/>
          <w:sz w:val="22"/>
          <w:szCs w:val="22"/>
        </w:rPr>
        <w:t xml:space="preserve"> do </w:t>
      </w:r>
      <w:r w:rsidR="008A3521" w:rsidRPr="09376293">
        <w:rPr>
          <w:rFonts w:ascii="Arial" w:eastAsia="Arial" w:hAnsi="Arial" w:cs="Arial"/>
          <w:sz w:val="22"/>
          <w:szCs w:val="22"/>
        </w:rPr>
        <w:t xml:space="preserve">końca </w:t>
      </w:r>
      <w:r w:rsidRPr="09376293">
        <w:rPr>
          <w:rFonts w:ascii="Arial" w:eastAsia="Arial" w:hAnsi="Arial" w:cs="Arial"/>
          <w:sz w:val="22"/>
          <w:szCs w:val="22"/>
        </w:rPr>
        <w:t>2030 rok</w:t>
      </w:r>
      <w:r w:rsidR="008A3521" w:rsidRPr="09376293">
        <w:rPr>
          <w:rFonts w:ascii="Arial" w:eastAsia="Arial" w:hAnsi="Arial" w:cs="Arial"/>
          <w:sz w:val="22"/>
          <w:szCs w:val="22"/>
        </w:rPr>
        <w:t>u</w:t>
      </w:r>
      <w:r w:rsidRPr="09376293">
        <w:rPr>
          <w:rFonts w:ascii="Arial" w:eastAsia="Arial" w:hAnsi="Arial" w:cs="Arial"/>
          <w:sz w:val="22"/>
          <w:szCs w:val="22"/>
        </w:rPr>
        <w:t>.</w:t>
      </w:r>
      <w:r w:rsidR="339BCF91" w:rsidRPr="09376293">
        <w:rPr>
          <w:rFonts w:ascii="Arial" w:eastAsia="Arial" w:hAnsi="Arial" w:cs="Arial"/>
          <w:sz w:val="22"/>
          <w:szCs w:val="22"/>
        </w:rPr>
        <w:t xml:space="preserve"> Limit słów: </w:t>
      </w:r>
      <w:r w:rsidR="339BCF91" w:rsidRPr="09376293">
        <w:rPr>
          <w:rFonts w:ascii="Arial" w:eastAsia="Arial" w:hAnsi="Arial" w:cs="Arial"/>
          <w:b w:val="0"/>
          <w:sz w:val="22"/>
          <w:szCs w:val="22"/>
        </w:rPr>
        <w:t>maksymalnie 500.</w:t>
      </w:r>
      <w:r>
        <w:br/>
      </w:r>
      <w:r w:rsidRPr="09376293">
        <w:rPr>
          <w:rFonts w:ascii="Arial" w:eastAsia="Arial" w:hAnsi="Arial" w:cs="Arial"/>
          <w:b w:val="0"/>
          <w:sz w:val="22"/>
          <w:szCs w:val="22"/>
        </w:rPr>
        <w:t>Uwaga: cele muszą być powiązane z opisem barier i potrzebami.</w:t>
      </w:r>
    </w:p>
    <w:p w14:paraId="336F68AD" w14:textId="3936A0B0" w:rsidR="09376293" w:rsidRPr="000D4218" w:rsidRDefault="09376293" w:rsidP="000D4218">
      <w:pPr>
        <w:spacing w:line="360" w:lineRule="auto"/>
        <w:rPr>
          <w:rFonts w:ascii="Arial" w:hAnsi="Arial" w:cs="Arial"/>
          <w:sz w:val="22"/>
        </w:rPr>
      </w:pPr>
    </w:p>
    <w:p w14:paraId="3B38832C" w14:textId="45A47A23" w:rsidR="34BC6FD1" w:rsidRPr="000D4218" w:rsidRDefault="34BC6FD1" w:rsidP="000D4218">
      <w:pPr>
        <w:spacing w:after="240" w:line="360" w:lineRule="auto"/>
        <w:rPr>
          <w:rFonts w:ascii="Arial" w:hAnsi="Arial" w:cs="Arial"/>
          <w:sz w:val="22"/>
        </w:rPr>
      </w:pPr>
      <w:r w:rsidRPr="000D4218">
        <w:rPr>
          <w:rFonts w:ascii="Arial" w:eastAsia="Calibri Light" w:hAnsi="Arial" w:cs="Arial"/>
          <w:sz w:val="22"/>
        </w:rPr>
        <w:t>W perspektywie długookresowej dążymy do tego, aby wszystkie placówki biblioteczne były dostępne, przyjazne i otwarte dla osób ze szczególnymi potrzebami oraz osób starszych. Cele wynikają bezpośrednio z diagnozy, która wykazała przede wszystkim bariery architektoniczne, brak spójnego systemu orientacyjnego, ograniczoną ofertę treści dostępnych, a także niewystarczające dostosowanie wydarzeń do potrzeb odbiorców ze szczególnymi potrzebami.</w:t>
      </w:r>
    </w:p>
    <w:p w14:paraId="54E99B3B" w14:textId="7221714B" w:rsidR="34BC6FD1" w:rsidRPr="000D4218" w:rsidRDefault="34BC6FD1" w:rsidP="000D4218">
      <w:pPr>
        <w:spacing w:before="240" w:after="240" w:line="360" w:lineRule="auto"/>
        <w:rPr>
          <w:rFonts w:ascii="Arial" w:eastAsia="Calibri Light" w:hAnsi="Arial" w:cs="Arial"/>
          <w:color w:val="00B050"/>
          <w:sz w:val="22"/>
        </w:rPr>
      </w:pPr>
      <w:r w:rsidRPr="000D4218">
        <w:rPr>
          <w:rFonts w:ascii="Arial" w:eastAsia="Calibri Light" w:hAnsi="Arial" w:cs="Arial"/>
          <w:b/>
          <w:bCs/>
          <w:sz w:val="22"/>
        </w:rPr>
        <w:t>1. Zapewnienie pełnej dostępności architektonicznej placówek</w:t>
      </w:r>
      <w:r w:rsidRPr="000D4218">
        <w:rPr>
          <w:rFonts w:ascii="Arial" w:hAnsi="Arial" w:cs="Arial"/>
          <w:sz w:val="22"/>
        </w:rPr>
        <w:br/>
      </w:r>
      <w:r w:rsidRPr="000D4218">
        <w:rPr>
          <w:rFonts w:ascii="Arial" w:eastAsia="Calibri Light" w:hAnsi="Arial" w:cs="Arial"/>
          <w:sz w:val="22"/>
        </w:rPr>
        <w:t>Celem strategicznym jest modernizacja i przebudowa wybranych bibliotek zgodnie z zasadami projektowania uniwersalnego. Dzięki temu zlikwidowane zostaną bariery w dostępie do przestrzeni, co umożliwi swobodne korzystanie z oferty biblioteki przez osoby poruszające się na wózkach, osoby starsze czy użytkowników z niepełnosprawnościami wzroku i słuchu.</w:t>
      </w:r>
      <w:r w:rsidR="7815789C" w:rsidRPr="000D4218">
        <w:rPr>
          <w:rFonts w:ascii="Arial" w:eastAsia="Calibri Light" w:hAnsi="Arial" w:cs="Arial"/>
          <w:sz w:val="22"/>
        </w:rPr>
        <w:t xml:space="preserve"> </w:t>
      </w:r>
    </w:p>
    <w:p w14:paraId="1B9D919B" w14:textId="4A8D8E7D" w:rsidR="34BC6FD1" w:rsidRPr="000D4218" w:rsidRDefault="34BC6FD1" w:rsidP="000D4218">
      <w:pPr>
        <w:spacing w:before="240" w:after="240" w:line="360" w:lineRule="auto"/>
        <w:rPr>
          <w:rFonts w:ascii="Arial" w:eastAsia="Calibri Light" w:hAnsi="Arial" w:cs="Arial"/>
          <w:color w:val="00B050"/>
          <w:sz w:val="22"/>
        </w:rPr>
      </w:pPr>
      <w:r w:rsidRPr="000D4218">
        <w:rPr>
          <w:rFonts w:ascii="Arial" w:eastAsia="Calibri Light" w:hAnsi="Arial" w:cs="Arial"/>
          <w:b/>
          <w:bCs/>
          <w:sz w:val="22"/>
        </w:rPr>
        <w:t>2. Stworzenie nowych, dostępnych lokalizacji dla placówek działających w przestrzeniach spółdzielczych</w:t>
      </w:r>
      <w:r w:rsidRPr="000D4218">
        <w:rPr>
          <w:rFonts w:ascii="Arial" w:hAnsi="Arial" w:cs="Arial"/>
          <w:sz w:val="22"/>
        </w:rPr>
        <w:br/>
      </w:r>
      <w:r w:rsidRPr="000D4218">
        <w:rPr>
          <w:rFonts w:ascii="Arial" w:eastAsia="Calibri Light" w:hAnsi="Arial" w:cs="Arial"/>
          <w:sz w:val="22"/>
        </w:rPr>
        <w:t>Przeniesienie części filii do nowych siedzib pozwoli zaprojektować od podstaw przestrzenie zgodne z zasadami dostępności. Dzięki temu biblioteki staną się nie tylko neutralne wobec barier, ale także aktywnie wspierające potrzeby użytkowników, oferując komfortowe warunki wszystkim odwiedzającym.</w:t>
      </w:r>
      <w:r w:rsidR="05E5B019" w:rsidRPr="000D4218">
        <w:rPr>
          <w:rFonts w:ascii="Arial" w:eastAsia="Calibri Light" w:hAnsi="Arial" w:cs="Arial"/>
          <w:sz w:val="22"/>
        </w:rPr>
        <w:t xml:space="preserve"> </w:t>
      </w:r>
    </w:p>
    <w:p w14:paraId="6049D214" w14:textId="61C9C471" w:rsidR="34BC6FD1" w:rsidRPr="000D4218" w:rsidRDefault="34BC6FD1" w:rsidP="000D4218">
      <w:pPr>
        <w:spacing w:before="240" w:after="240" w:line="360" w:lineRule="auto"/>
        <w:rPr>
          <w:rFonts w:ascii="Arial" w:eastAsia="Calibri Light" w:hAnsi="Arial" w:cs="Arial"/>
          <w:sz w:val="22"/>
        </w:rPr>
      </w:pPr>
      <w:r w:rsidRPr="000D4218">
        <w:rPr>
          <w:rFonts w:ascii="Arial" w:eastAsia="Calibri Light" w:hAnsi="Arial" w:cs="Arial"/>
          <w:b/>
          <w:bCs/>
          <w:sz w:val="22"/>
        </w:rPr>
        <w:t>3. Ciągłe udoskonalanie przestrzeni poprzez wprowadzanie drobnych dostosowań</w:t>
      </w:r>
      <w:r w:rsidRPr="000D4218">
        <w:rPr>
          <w:rFonts w:ascii="Arial" w:hAnsi="Arial" w:cs="Arial"/>
          <w:sz w:val="22"/>
        </w:rPr>
        <w:br/>
      </w:r>
      <w:r w:rsidRPr="000D4218">
        <w:rPr>
          <w:rFonts w:ascii="Arial" w:eastAsia="Calibri Light" w:hAnsi="Arial" w:cs="Arial"/>
          <w:sz w:val="22"/>
        </w:rPr>
        <w:t>Nawet po przeprowadzonych remontach</w:t>
      </w:r>
      <w:r w:rsidR="369B29E6" w:rsidRPr="000D4218">
        <w:rPr>
          <w:rFonts w:ascii="Arial" w:eastAsia="Calibri Light" w:hAnsi="Arial" w:cs="Arial"/>
          <w:sz w:val="22"/>
        </w:rPr>
        <w:t>,</w:t>
      </w:r>
      <w:r w:rsidRPr="000D4218">
        <w:rPr>
          <w:rFonts w:ascii="Arial" w:eastAsia="Calibri Light" w:hAnsi="Arial" w:cs="Arial"/>
          <w:sz w:val="22"/>
        </w:rPr>
        <w:t xml:space="preserve"> zamierza</w:t>
      </w:r>
      <w:r w:rsidR="6951A6CD" w:rsidRPr="000D4218">
        <w:rPr>
          <w:rFonts w:ascii="Arial" w:eastAsia="Calibri Light" w:hAnsi="Arial" w:cs="Arial"/>
          <w:sz w:val="22"/>
        </w:rPr>
        <w:t>my</w:t>
      </w:r>
      <w:r w:rsidRPr="000D4218">
        <w:rPr>
          <w:rFonts w:ascii="Arial" w:eastAsia="Calibri Light" w:hAnsi="Arial" w:cs="Arial"/>
          <w:sz w:val="22"/>
        </w:rPr>
        <w:t xml:space="preserve"> systematycznie wprowadzać mniejsze usprawnienia</w:t>
      </w:r>
      <w:r w:rsidR="7DC04D28" w:rsidRPr="000D4218">
        <w:rPr>
          <w:rFonts w:ascii="Arial" w:eastAsia="Calibri Light" w:hAnsi="Arial" w:cs="Arial"/>
          <w:sz w:val="22"/>
        </w:rPr>
        <w:t>,</w:t>
      </w:r>
      <w:r w:rsidRPr="000D4218">
        <w:rPr>
          <w:rFonts w:ascii="Arial" w:eastAsia="Calibri Light" w:hAnsi="Arial" w:cs="Arial"/>
          <w:sz w:val="22"/>
        </w:rPr>
        <w:t xml:space="preserve"> takie jak</w:t>
      </w:r>
      <w:r w:rsidR="34234196" w:rsidRPr="000D4218">
        <w:rPr>
          <w:rFonts w:ascii="Arial" w:eastAsia="Calibri Light" w:hAnsi="Arial" w:cs="Arial"/>
          <w:sz w:val="22"/>
        </w:rPr>
        <w:t>:</w:t>
      </w:r>
      <w:r w:rsidRPr="000D4218">
        <w:rPr>
          <w:rFonts w:ascii="Arial" w:eastAsia="Calibri Light" w:hAnsi="Arial" w:cs="Arial"/>
          <w:sz w:val="22"/>
        </w:rPr>
        <w:t xml:space="preserve"> kontrastowe oznaczenia, dodatkowe tablice informacyjne czy elementy ułatwiające korzystanie z infrastruktury sanitarnej. Celem jest </w:t>
      </w:r>
      <w:r w:rsidR="0282D54E" w:rsidRPr="000D4218">
        <w:rPr>
          <w:rFonts w:ascii="Arial" w:eastAsia="Calibri Light" w:hAnsi="Arial" w:cs="Arial"/>
          <w:sz w:val="22"/>
        </w:rPr>
        <w:t xml:space="preserve">nieustanne i </w:t>
      </w:r>
      <w:r w:rsidRPr="000D4218">
        <w:rPr>
          <w:rFonts w:ascii="Arial" w:eastAsia="Calibri Light" w:hAnsi="Arial" w:cs="Arial"/>
          <w:sz w:val="22"/>
        </w:rPr>
        <w:t>elastyczne reagowanie na bieżące potrzeby odbiorców.</w:t>
      </w:r>
    </w:p>
    <w:p w14:paraId="4BC2100E" w14:textId="4C591AFF" w:rsidR="34BC6FD1" w:rsidRPr="000D4218" w:rsidRDefault="34BC6FD1" w:rsidP="000D4218">
      <w:pPr>
        <w:spacing w:before="240" w:after="240" w:line="360" w:lineRule="auto"/>
        <w:rPr>
          <w:rFonts w:ascii="Arial" w:hAnsi="Arial" w:cs="Arial"/>
          <w:sz w:val="22"/>
        </w:rPr>
      </w:pPr>
      <w:r w:rsidRPr="000D4218">
        <w:rPr>
          <w:rFonts w:ascii="Arial" w:eastAsia="Calibri Light" w:hAnsi="Arial" w:cs="Arial"/>
          <w:b/>
          <w:bCs/>
          <w:sz w:val="22"/>
        </w:rPr>
        <w:t>4. Ułatwienie orientacji w przestrzeni miejskiej</w:t>
      </w:r>
      <w:r w:rsidRPr="000D4218">
        <w:rPr>
          <w:rFonts w:ascii="Arial" w:hAnsi="Arial" w:cs="Arial"/>
          <w:sz w:val="22"/>
        </w:rPr>
        <w:br/>
      </w:r>
      <w:r w:rsidRPr="000D4218">
        <w:rPr>
          <w:rFonts w:ascii="Arial" w:eastAsia="Calibri Light" w:hAnsi="Arial" w:cs="Arial"/>
          <w:sz w:val="22"/>
        </w:rPr>
        <w:t xml:space="preserve">Poprawa oznakowania bibliotek, w tym </w:t>
      </w:r>
      <w:r w:rsidR="79E0E8BB" w:rsidRPr="000D4218">
        <w:rPr>
          <w:rFonts w:ascii="Arial" w:eastAsia="Calibri Light" w:hAnsi="Arial" w:cs="Arial"/>
          <w:sz w:val="22"/>
        </w:rPr>
        <w:t xml:space="preserve">próba </w:t>
      </w:r>
      <w:r w:rsidR="77696D23" w:rsidRPr="000D4218">
        <w:rPr>
          <w:rFonts w:ascii="Arial" w:eastAsia="Calibri Light" w:hAnsi="Arial" w:cs="Arial"/>
          <w:sz w:val="22"/>
        </w:rPr>
        <w:t>wpisan</w:t>
      </w:r>
      <w:r w:rsidR="2A135070" w:rsidRPr="000D4218">
        <w:rPr>
          <w:rFonts w:ascii="Arial" w:eastAsia="Calibri Light" w:hAnsi="Arial" w:cs="Arial"/>
          <w:sz w:val="22"/>
        </w:rPr>
        <w:t>ia</w:t>
      </w:r>
      <w:r w:rsidR="77696D23" w:rsidRPr="000D4218">
        <w:rPr>
          <w:rFonts w:ascii="Arial" w:eastAsia="Calibri Light" w:hAnsi="Arial" w:cs="Arial"/>
          <w:sz w:val="22"/>
        </w:rPr>
        <w:t xml:space="preserve"> się w</w:t>
      </w:r>
      <w:r w:rsidRPr="000D4218">
        <w:rPr>
          <w:rFonts w:ascii="Arial" w:eastAsia="Calibri Light" w:hAnsi="Arial" w:cs="Arial"/>
          <w:sz w:val="22"/>
        </w:rPr>
        <w:t xml:space="preserve"> spójn</w:t>
      </w:r>
      <w:r w:rsidR="51E03625" w:rsidRPr="000D4218">
        <w:rPr>
          <w:rFonts w:ascii="Arial" w:eastAsia="Calibri Light" w:hAnsi="Arial" w:cs="Arial"/>
          <w:sz w:val="22"/>
        </w:rPr>
        <w:t>y</w:t>
      </w:r>
      <w:r w:rsidRPr="000D4218">
        <w:rPr>
          <w:rFonts w:ascii="Arial" w:eastAsia="Calibri Light" w:hAnsi="Arial" w:cs="Arial"/>
          <w:sz w:val="22"/>
        </w:rPr>
        <w:t xml:space="preserve"> system</w:t>
      </w:r>
      <w:r w:rsidR="7F9D76B5" w:rsidRPr="000D4218">
        <w:rPr>
          <w:rFonts w:ascii="Arial" w:eastAsia="Calibri Light" w:hAnsi="Arial" w:cs="Arial"/>
          <w:sz w:val="22"/>
        </w:rPr>
        <w:t xml:space="preserve"> </w:t>
      </w:r>
      <w:r w:rsidRPr="000D4218">
        <w:rPr>
          <w:rFonts w:ascii="Arial" w:eastAsia="Calibri Light" w:hAnsi="Arial" w:cs="Arial"/>
          <w:sz w:val="22"/>
        </w:rPr>
        <w:t xml:space="preserve">drogowskazów </w:t>
      </w:r>
      <w:r w:rsidR="4C50DD4A" w:rsidRPr="000D4218">
        <w:rPr>
          <w:rFonts w:ascii="Arial" w:eastAsia="Calibri Light" w:hAnsi="Arial" w:cs="Arial"/>
          <w:sz w:val="22"/>
        </w:rPr>
        <w:t xml:space="preserve">miejskich </w:t>
      </w:r>
      <w:r w:rsidRPr="000D4218">
        <w:rPr>
          <w:rFonts w:ascii="Arial" w:eastAsia="Calibri Light" w:hAnsi="Arial" w:cs="Arial"/>
          <w:sz w:val="22"/>
        </w:rPr>
        <w:t xml:space="preserve">i oznaczeń, </w:t>
      </w:r>
      <w:r w:rsidR="6045C724" w:rsidRPr="000D4218">
        <w:rPr>
          <w:rFonts w:ascii="Arial" w:eastAsia="Calibri Light" w:hAnsi="Arial" w:cs="Arial"/>
          <w:sz w:val="22"/>
        </w:rPr>
        <w:t xml:space="preserve">co </w:t>
      </w:r>
      <w:r w:rsidRPr="000D4218">
        <w:rPr>
          <w:rFonts w:ascii="Arial" w:eastAsia="Calibri Light" w:hAnsi="Arial" w:cs="Arial"/>
          <w:sz w:val="22"/>
        </w:rPr>
        <w:t>pozwoli osobom starszym i z</w:t>
      </w:r>
      <w:r w:rsidR="6F895067" w:rsidRPr="000D4218">
        <w:rPr>
          <w:rFonts w:ascii="Arial" w:eastAsia="Calibri Light" w:hAnsi="Arial" w:cs="Arial"/>
          <w:sz w:val="22"/>
        </w:rPr>
        <w:t>e szczególnymi potrzebami</w:t>
      </w:r>
      <w:r w:rsidRPr="000D4218">
        <w:rPr>
          <w:rFonts w:ascii="Arial" w:eastAsia="Calibri Light" w:hAnsi="Arial" w:cs="Arial"/>
          <w:sz w:val="22"/>
        </w:rPr>
        <w:t xml:space="preserve"> na łatwiejsze odnajdywanie placówek i uczestniczenie w życiu kulturalnym.</w:t>
      </w:r>
    </w:p>
    <w:p w14:paraId="2458E1DB" w14:textId="6C6A64D0" w:rsidR="34BC6FD1" w:rsidRPr="000D4218" w:rsidRDefault="34BC6FD1" w:rsidP="000D4218">
      <w:pPr>
        <w:spacing w:before="240" w:after="240" w:line="360" w:lineRule="auto"/>
        <w:rPr>
          <w:rFonts w:ascii="Arial" w:hAnsi="Arial" w:cs="Arial"/>
          <w:sz w:val="22"/>
        </w:rPr>
      </w:pPr>
      <w:r w:rsidRPr="000D4218">
        <w:rPr>
          <w:rFonts w:ascii="Arial" w:eastAsia="Calibri Light" w:hAnsi="Arial" w:cs="Arial"/>
          <w:b/>
          <w:bCs/>
          <w:sz w:val="22"/>
        </w:rPr>
        <w:t>5. Podn</w:t>
      </w:r>
      <w:r w:rsidR="698C8C88" w:rsidRPr="000D4218">
        <w:rPr>
          <w:rFonts w:ascii="Arial" w:eastAsia="Calibri Light" w:hAnsi="Arial" w:cs="Arial"/>
          <w:b/>
          <w:bCs/>
          <w:sz w:val="22"/>
        </w:rPr>
        <w:t>osz</w:t>
      </w:r>
      <w:r w:rsidRPr="000D4218">
        <w:rPr>
          <w:rFonts w:ascii="Arial" w:eastAsia="Calibri Light" w:hAnsi="Arial" w:cs="Arial"/>
          <w:b/>
          <w:bCs/>
          <w:sz w:val="22"/>
        </w:rPr>
        <w:t xml:space="preserve">enie kompetencji kadry </w:t>
      </w:r>
      <w:r w:rsidR="6749F4A4" w:rsidRPr="000D4218">
        <w:rPr>
          <w:rFonts w:ascii="Arial" w:eastAsia="Calibri Light" w:hAnsi="Arial" w:cs="Arial"/>
          <w:b/>
          <w:bCs/>
          <w:sz w:val="22"/>
        </w:rPr>
        <w:t xml:space="preserve">bibliotecznej </w:t>
      </w:r>
      <w:r w:rsidRPr="000D4218">
        <w:rPr>
          <w:rFonts w:ascii="Arial" w:eastAsia="Calibri Light" w:hAnsi="Arial" w:cs="Arial"/>
          <w:b/>
          <w:bCs/>
          <w:sz w:val="22"/>
        </w:rPr>
        <w:t>w zakresie dostępności</w:t>
      </w:r>
      <w:r w:rsidRPr="000D4218">
        <w:rPr>
          <w:rFonts w:ascii="Arial" w:hAnsi="Arial" w:cs="Arial"/>
          <w:sz w:val="22"/>
        </w:rPr>
        <w:br/>
      </w:r>
      <w:r w:rsidRPr="000D4218">
        <w:rPr>
          <w:rFonts w:ascii="Arial" w:eastAsia="Calibri Light" w:hAnsi="Arial" w:cs="Arial"/>
          <w:sz w:val="22"/>
        </w:rPr>
        <w:t>Stałym celem będzie rozwój wiedzy i umiejętności pracowników w zakresie obsługi osób z niepełnosprawnościami i seniorów, stosowania komunikacji inkluzywnej, a także znajomości procedur bezpieczeństwa i ewakuacji. Dzięki temu biblioteka stanie się przestrzenią bardziej otwartą i przyjazną.</w:t>
      </w:r>
    </w:p>
    <w:p w14:paraId="7A98345A" w14:textId="6AD44CC1" w:rsidR="34BC6FD1" w:rsidRPr="000D4218" w:rsidRDefault="34BC6FD1" w:rsidP="000D4218">
      <w:pPr>
        <w:spacing w:before="240" w:after="240" w:line="360" w:lineRule="auto"/>
        <w:rPr>
          <w:rFonts w:ascii="Arial" w:hAnsi="Arial" w:cs="Arial"/>
          <w:sz w:val="22"/>
        </w:rPr>
      </w:pPr>
      <w:r w:rsidRPr="000D4218">
        <w:rPr>
          <w:rFonts w:ascii="Arial" w:eastAsia="Calibri Light" w:hAnsi="Arial" w:cs="Arial"/>
          <w:b/>
          <w:bCs/>
          <w:sz w:val="22"/>
        </w:rPr>
        <w:t>6. Wzmacnianie partnerstw ze środowiskiem osób ze szczególnymi potrzebami</w:t>
      </w:r>
      <w:r w:rsidRPr="000D4218">
        <w:rPr>
          <w:rFonts w:ascii="Arial" w:hAnsi="Arial" w:cs="Arial"/>
          <w:sz w:val="22"/>
        </w:rPr>
        <w:br/>
      </w:r>
      <w:r w:rsidRPr="000D4218">
        <w:rPr>
          <w:rFonts w:ascii="Arial" w:eastAsia="Calibri Light" w:hAnsi="Arial" w:cs="Arial"/>
          <w:sz w:val="22"/>
        </w:rPr>
        <w:t xml:space="preserve">Długoterminowym celem jest </w:t>
      </w:r>
      <w:r w:rsidR="635636D1" w:rsidRPr="000D4218">
        <w:rPr>
          <w:rFonts w:ascii="Arial" w:eastAsia="Calibri Light" w:hAnsi="Arial" w:cs="Arial"/>
          <w:sz w:val="22"/>
        </w:rPr>
        <w:t xml:space="preserve">rozwój i </w:t>
      </w:r>
      <w:r w:rsidRPr="000D4218">
        <w:rPr>
          <w:rFonts w:ascii="Arial" w:eastAsia="Calibri Light" w:hAnsi="Arial" w:cs="Arial"/>
          <w:sz w:val="22"/>
        </w:rPr>
        <w:t>utrzymywanie stałej współpracy z organizacjami pozarządowymi i grupami reprezentującymi osoby z niepełnosprawnościami oraz środowiskiem senioralnym. Pozwoli to budować ofertę w oparciu o realne potrzeby i doświadczenie tych środowisk.</w:t>
      </w:r>
    </w:p>
    <w:p w14:paraId="632A81BC" w14:textId="715C296F" w:rsidR="34BC6FD1" w:rsidRPr="000D4218" w:rsidRDefault="34BC6FD1" w:rsidP="000D4218">
      <w:pPr>
        <w:spacing w:before="240" w:after="240" w:line="360" w:lineRule="auto"/>
        <w:rPr>
          <w:rFonts w:ascii="Arial" w:hAnsi="Arial" w:cs="Arial"/>
          <w:sz w:val="22"/>
        </w:rPr>
      </w:pPr>
      <w:r w:rsidRPr="000D4218">
        <w:rPr>
          <w:rFonts w:ascii="Arial" w:eastAsia="Calibri Light" w:hAnsi="Arial" w:cs="Arial"/>
          <w:b/>
          <w:bCs/>
          <w:sz w:val="22"/>
        </w:rPr>
        <w:t>7. Poszerzanie zbiorów o dostępne teksty kultury</w:t>
      </w:r>
      <w:r w:rsidRPr="000D4218">
        <w:rPr>
          <w:rFonts w:ascii="Arial" w:hAnsi="Arial" w:cs="Arial"/>
          <w:sz w:val="22"/>
        </w:rPr>
        <w:br/>
      </w:r>
      <w:r w:rsidRPr="000D4218">
        <w:rPr>
          <w:rFonts w:ascii="Arial" w:eastAsia="Calibri Light" w:hAnsi="Arial" w:cs="Arial"/>
          <w:sz w:val="22"/>
        </w:rPr>
        <w:t xml:space="preserve"> Instytucja dąży do tego, by każdy użytkownik – niezależnie od ograniczeń wzroku, słuchu czy wieku – mógł znaleźć w bibliotece treści dostosowane do swoich potrzeb. Oznacza to sukcesywne uzupełnianie księgozbioru o książki w dużym druku, audiobooki, publikacje cyfrowe i inne formy dostępne.</w:t>
      </w:r>
    </w:p>
    <w:p w14:paraId="3E0DAD9D" w14:textId="7E4C2FEC" w:rsidR="34BC6FD1" w:rsidRPr="000D4218" w:rsidRDefault="34BC6FD1" w:rsidP="000D4218">
      <w:pPr>
        <w:spacing w:before="240" w:after="240" w:line="360" w:lineRule="auto"/>
        <w:rPr>
          <w:rFonts w:ascii="Arial" w:hAnsi="Arial" w:cs="Arial"/>
          <w:sz w:val="22"/>
        </w:rPr>
      </w:pPr>
      <w:r w:rsidRPr="000D4218">
        <w:rPr>
          <w:rFonts w:ascii="Arial" w:eastAsia="Calibri Light" w:hAnsi="Arial" w:cs="Arial"/>
          <w:b/>
          <w:bCs/>
          <w:sz w:val="22"/>
        </w:rPr>
        <w:t>8. Tworzenie dostępnej oferty wydarzeń kulturalnych</w:t>
      </w:r>
      <w:r w:rsidRPr="000D4218">
        <w:rPr>
          <w:rFonts w:ascii="Arial" w:hAnsi="Arial" w:cs="Arial"/>
          <w:sz w:val="22"/>
        </w:rPr>
        <w:br/>
      </w:r>
      <w:r w:rsidRPr="000D4218">
        <w:rPr>
          <w:rFonts w:ascii="Arial" w:eastAsia="Calibri Light" w:hAnsi="Arial" w:cs="Arial"/>
          <w:sz w:val="22"/>
        </w:rPr>
        <w:t>Celem jest zapewnienie, by wydarzenia organizowane przez bibliotekę były dostępne dla jak najszerszej grupy odbiorców. Będzie to realizowane poprzez konsultacje z osobami ze szczególnymi potrzebami, wprowadzanie udogodnień takich jak tłumaczenie na PJM, audiodeskrypcja czy napisy, a także współtworzenie wydarzeń przy aktywnym udziale tych środowisk.</w:t>
      </w:r>
    </w:p>
    <w:p w14:paraId="43E51042" w14:textId="5C0BBB6C" w:rsidR="008A3521" w:rsidRDefault="00E06704" w:rsidP="3B5960D9">
      <w:pPr>
        <w:pStyle w:val="Nagwek3"/>
        <w:spacing w:before="100" w:beforeAutospacing="1" w:line="360" w:lineRule="auto"/>
        <w:rPr>
          <w:rFonts w:ascii="Arial" w:eastAsia="Arial" w:hAnsi="Arial" w:cs="Arial"/>
          <w:b w:val="0"/>
          <w:sz w:val="22"/>
          <w:szCs w:val="22"/>
        </w:rPr>
      </w:pPr>
      <w:r w:rsidRPr="1B265F1F">
        <w:rPr>
          <w:rFonts w:ascii="Arial" w:eastAsia="Arial" w:hAnsi="Arial" w:cs="Arial"/>
          <w:sz w:val="22"/>
          <w:szCs w:val="22"/>
        </w:rPr>
        <w:t>Planowany sposób pomiaru osiągnięcia celu krótkoterminowego.</w:t>
      </w:r>
      <w:r>
        <w:br/>
      </w:r>
      <w:r w:rsidRPr="1B265F1F">
        <w:rPr>
          <w:rFonts w:ascii="Arial" w:eastAsia="Arial" w:hAnsi="Arial" w:cs="Arial"/>
          <w:b w:val="0"/>
          <w:sz w:val="22"/>
          <w:szCs w:val="22"/>
        </w:rPr>
        <w:t>Należy podać nazwę i definicję wskaźnika, jego wartość oraz sposób pomiaru.</w:t>
      </w:r>
      <w:r>
        <w:br/>
      </w:r>
      <w:r w:rsidR="1F7D44DF" w:rsidRPr="1B265F1F">
        <w:rPr>
          <w:rFonts w:ascii="Arial" w:eastAsia="Arial" w:hAnsi="Arial" w:cs="Arial"/>
          <w:sz w:val="22"/>
          <w:szCs w:val="22"/>
        </w:rPr>
        <w:t>Limit słów:</w:t>
      </w:r>
      <w:r w:rsidR="1F7D44DF" w:rsidRPr="1B265F1F">
        <w:rPr>
          <w:rFonts w:ascii="Arial" w:eastAsia="Arial" w:hAnsi="Arial" w:cs="Arial"/>
          <w:b w:val="0"/>
          <w:sz w:val="22"/>
          <w:szCs w:val="22"/>
        </w:rPr>
        <w:t xml:space="preserve"> maksymalnie 500.</w:t>
      </w:r>
    </w:p>
    <w:p w14:paraId="3DE64580" w14:textId="0F1B9BBF" w:rsidR="0FE83AA2" w:rsidRPr="008C2949" w:rsidRDefault="2236FEE2" w:rsidP="313246A4">
      <w:pPr>
        <w:spacing w:before="240" w:after="240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Formularz rejestracyjny zbierający szczególne potrzeby użytkowników</w:t>
      </w:r>
    </w:p>
    <w:p w14:paraId="7524B3B8" w14:textId="140A1422" w:rsidR="73028AC4" w:rsidRPr="008C2949" w:rsidRDefault="73028AC4" w:rsidP="1B265F1F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na stronie internetowej biblioteki jest umieszczony formularz rejestracyjny zawierający pole umożliwiając</w:t>
      </w:r>
      <w:r w:rsidR="1B0A4824" w:rsidRPr="008C2949">
        <w:rPr>
          <w:rFonts w:ascii="Arial" w:eastAsia="Calibri Light" w:hAnsi="Arial" w:cs="Arial"/>
          <w:sz w:val="22"/>
        </w:rPr>
        <w:t>e</w:t>
      </w:r>
      <w:r w:rsidRPr="008C2949">
        <w:rPr>
          <w:rFonts w:ascii="Arial" w:eastAsia="Calibri Light" w:hAnsi="Arial" w:cs="Arial"/>
          <w:sz w:val="22"/>
        </w:rPr>
        <w:t xml:space="preserve"> zgłoszenie szczególnych potrzeb do</w:t>
      </w:r>
      <w:r w:rsidR="1562E720" w:rsidRPr="008C2949">
        <w:rPr>
          <w:rFonts w:ascii="Arial" w:eastAsia="Calibri Light" w:hAnsi="Arial" w:cs="Arial"/>
          <w:sz w:val="22"/>
        </w:rPr>
        <w:t>t. uczestnictwa w konkretnym wydarzeniu</w:t>
      </w:r>
    </w:p>
    <w:p w14:paraId="6EB0048A" w14:textId="10254173" w:rsidR="1562E720" w:rsidRPr="008C2949" w:rsidRDefault="1562E720" w:rsidP="1B265F1F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Wartość  - 1</w:t>
      </w:r>
    </w:p>
    <w:p w14:paraId="3CA9DCA6" w14:textId="4EDA21DD" w:rsidR="1562E720" w:rsidRPr="008C2949" w:rsidRDefault="007912BA" w:rsidP="1B265F1F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Sprawdzenie </w:t>
      </w:r>
      <w:r w:rsidR="1B0188E0" w:rsidRPr="008C2949">
        <w:rPr>
          <w:rFonts w:ascii="Arial" w:eastAsia="Calibri Light" w:hAnsi="Arial" w:cs="Arial"/>
          <w:sz w:val="22"/>
        </w:rPr>
        <w:t>działania</w:t>
      </w:r>
      <w:r w:rsidRPr="008C2949">
        <w:rPr>
          <w:rFonts w:ascii="Arial" w:eastAsia="Calibri Light" w:hAnsi="Arial" w:cs="Arial"/>
          <w:sz w:val="22"/>
        </w:rPr>
        <w:t xml:space="preserve"> formularza na stronie</w:t>
      </w:r>
      <w:r w:rsidR="1562E720" w:rsidRPr="008C2949">
        <w:rPr>
          <w:rFonts w:ascii="Arial" w:hAnsi="Arial" w:cs="Arial"/>
          <w:sz w:val="22"/>
        </w:rPr>
        <w:br/>
      </w:r>
    </w:p>
    <w:p w14:paraId="4F4DBD9D" w14:textId="2E67E32C" w:rsidR="1562E720" w:rsidRPr="008C2949" w:rsidRDefault="007912BA" w:rsidP="322EBEC2">
      <w:pPr>
        <w:spacing w:before="240" w:after="240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Zbiór/katalog (otwarty) zgłoszonych przez użytkowników potrzeb</w:t>
      </w:r>
    </w:p>
    <w:p w14:paraId="4E90158E" w14:textId="316AE3E9" w:rsidR="1562E720" w:rsidRPr="008C2949" w:rsidRDefault="1562E720" w:rsidP="1B265F1F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Umieszczony w intranecie, dostępny dla wszystkich pracowników</w:t>
      </w:r>
      <w:r w:rsidR="74DC5744" w:rsidRPr="008C2949">
        <w:rPr>
          <w:rFonts w:ascii="Arial" w:eastAsia="Calibri Light" w:hAnsi="Arial" w:cs="Arial"/>
          <w:sz w:val="22"/>
        </w:rPr>
        <w:t xml:space="preserve"> przewodnik</w:t>
      </w:r>
      <w:r w:rsidRPr="008C2949">
        <w:rPr>
          <w:rFonts w:ascii="Arial" w:eastAsia="Calibri Light" w:hAnsi="Arial" w:cs="Arial"/>
          <w:sz w:val="22"/>
        </w:rPr>
        <w:t>, zbiór potrzeb zgłoszo</w:t>
      </w:r>
      <w:r w:rsidR="5CD8E13E" w:rsidRPr="008C2949">
        <w:rPr>
          <w:rFonts w:ascii="Arial" w:eastAsia="Calibri Light" w:hAnsi="Arial" w:cs="Arial"/>
          <w:sz w:val="22"/>
        </w:rPr>
        <w:t>nych przez użytkowników wraz z rozwiązanie</w:t>
      </w:r>
      <w:r w:rsidR="6EC079A8" w:rsidRPr="008C2949">
        <w:rPr>
          <w:rFonts w:ascii="Arial" w:eastAsia="Calibri Light" w:hAnsi="Arial" w:cs="Arial"/>
          <w:sz w:val="22"/>
        </w:rPr>
        <w:t>m lub sposobem zapewnienia potrzeby</w:t>
      </w:r>
    </w:p>
    <w:p w14:paraId="0C7B913F" w14:textId="591651FD" w:rsidR="6EC079A8" w:rsidRPr="008C2949" w:rsidRDefault="6EC079A8" w:rsidP="1B265F1F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Wartość - 1</w:t>
      </w:r>
    </w:p>
    <w:p w14:paraId="244E4687" w14:textId="338DEB20" w:rsidR="7FBD6E41" w:rsidRPr="008C2949" w:rsidRDefault="50EA1C04" w:rsidP="1B265F1F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Sprawdzenie obecności przewodnika w intranecie</w:t>
      </w:r>
      <w:r w:rsidR="4F0613C0" w:rsidRPr="008C2949">
        <w:rPr>
          <w:rFonts w:ascii="Arial" w:eastAsia="Calibri Light" w:hAnsi="Arial" w:cs="Arial"/>
          <w:sz w:val="22"/>
        </w:rPr>
        <w:t>, ocena funkcjonalności rozwiązania po roku działania</w:t>
      </w:r>
      <w:r w:rsidR="7FBD6E41" w:rsidRPr="008C2949">
        <w:rPr>
          <w:rFonts w:ascii="Arial" w:hAnsi="Arial" w:cs="Arial"/>
          <w:sz w:val="22"/>
        </w:rPr>
        <w:br/>
      </w:r>
    </w:p>
    <w:p w14:paraId="6F381C9D" w14:textId="36028B6D" w:rsidR="2606FFF4" w:rsidRPr="008C2949" w:rsidRDefault="64164153" w:rsidP="322EBEC2">
      <w:pPr>
        <w:spacing w:before="240" w:after="240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Działające pętle indukcyjne</w:t>
      </w:r>
    </w:p>
    <w:p w14:paraId="344F12AB" w14:textId="0237FB11" w:rsidR="2606FFF4" w:rsidRPr="008C2949" w:rsidRDefault="2606FFF4" w:rsidP="1B265F1F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Pięć filii biblioteki wyposażon</w:t>
      </w:r>
      <w:r w:rsidR="36FB4DCF" w:rsidRPr="008C2949">
        <w:rPr>
          <w:rFonts w:ascii="Arial" w:eastAsia="Calibri Light" w:hAnsi="Arial" w:cs="Arial"/>
          <w:sz w:val="22"/>
        </w:rPr>
        <w:t>ych</w:t>
      </w:r>
      <w:r w:rsidRPr="008C2949">
        <w:rPr>
          <w:rFonts w:ascii="Arial" w:eastAsia="Calibri Light" w:hAnsi="Arial" w:cs="Arial"/>
          <w:sz w:val="22"/>
        </w:rPr>
        <w:t xml:space="preserve"> w pętle stanowiskowe zamontowane na stanowisku obsługi użytkowników. Jedna pętla mobilna wykorzystywana przy</w:t>
      </w:r>
      <w:r w:rsidR="44C7A2D0" w:rsidRPr="008C2949">
        <w:rPr>
          <w:rFonts w:ascii="Arial" w:eastAsia="Calibri Light" w:hAnsi="Arial" w:cs="Arial"/>
          <w:sz w:val="22"/>
        </w:rPr>
        <w:t xml:space="preserve"> </w:t>
      </w:r>
      <w:r w:rsidRPr="008C2949">
        <w:rPr>
          <w:rFonts w:ascii="Arial" w:eastAsia="Calibri Light" w:hAnsi="Arial" w:cs="Arial"/>
          <w:sz w:val="22"/>
        </w:rPr>
        <w:t>w</w:t>
      </w:r>
      <w:r w:rsidR="2D0F4997" w:rsidRPr="008C2949">
        <w:rPr>
          <w:rFonts w:ascii="Arial" w:eastAsia="Calibri Light" w:hAnsi="Arial" w:cs="Arial"/>
          <w:sz w:val="22"/>
        </w:rPr>
        <w:t>ydarzeniach w różnych filiach.</w:t>
      </w:r>
    </w:p>
    <w:p w14:paraId="0B05501A" w14:textId="5594B382" w:rsidR="2D0F4997" w:rsidRPr="008C2949" w:rsidRDefault="2D0F4997" w:rsidP="1B265F1F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Wartość - 5 stanowiskowych</w:t>
      </w:r>
      <w:r w:rsidR="16378A5A" w:rsidRPr="008C2949">
        <w:rPr>
          <w:rFonts w:ascii="Arial" w:eastAsia="Calibri Light" w:hAnsi="Arial" w:cs="Arial"/>
          <w:sz w:val="22"/>
        </w:rPr>
        <w:t>,</w:t>
      </w:r>
      <w:r w:rsidRPr="008C2949">
        <w:rPr>
          <w:rFonts w:ascii="Arial" w:eastAsia="Calibri Light" w:hAnsi="Arial" w:cs="Arial"/>
          <w:sz w:val="22"/>
        </w:rPr>
        <w:t xml:space="preserve"> 1 mobilna</w:t>
      </w:r>
    </w:p>
    <w:p w14:paraId="64E14386" w14:textId="287140C4" w:rsidR="084D19BF" w:rsidRPr="008C2949" w:rsidRDefault="19779C12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Audyt pętli i umieszczenie informacji o nich na stronie https://www.tumozesz.pl/</w:t>
      </w:r>
      <w:r w:rsidR="66C2C9C1" w:rsidRPr="008C2949">
        <w:rPr>
          <w:rFonts w:ascii="Arial" w:eastAsia="Calibri Light" w:hAnsi="Arial" w:cs="Arial"/>
          <w:sz w:val="22"/>
        </w:rPr>
        <w:t xml:space="preserve"> </w:t>
      </w:r>
    </w:p>
    <w:p w14:paraId="2D76B9DC" w14:textId="196D467C" w:rsidR="084D19BF" w:rsidRPr="008C2949" w:rsidRDefault="6CEE0CB6" w:rsidP="313246A4">
      <w:pPr>
        <w:spacing w:before="240" w:after="240"/>
        <w:rPr>
          <w:rStyle w:val="eop"/>
          <w:rFonts w:ascii="Arial" w:hAnsi="Arial" w:cs="Arial"/>
          <w:b/>
          <w:bCs/>
          <w:sz w:val="22"/>
        </w:rPr>
      </w:pPr>
      <w:r w:rsidRPr="008C2949">
        <w:rPr>
          <w:rFonts w:ascii="Arial" w:hAnsi="Arial" w:cs="Arial"/>
          <w:b/>
          <w:bCs/>
          <w:sz w:val="22"/>
        </w:rPr>
        <w:t xml:space="preserve">Działające systemy </w:t>
      </w:r>
      <w:r w:rsidR="79593C72" w:rsidRPr="008C2949">
        <w:rPr>
          <w:rStyle w:val="eop"/>
          <w:rFonts w:ascii="Arial" w:hAnsi="Arial" w:cs="Arial"/>
          <w:b/>
          <w:bCs/>
          <w:sz w:val="22"/>
        </w:rPr>
        <w:t>nawigacyjno – informacyjne dla osób niewidomych i niedowidzących</w:t>
      </w:r>
    </w:p>
    <w:p w14:paraId="72901E5E" w14:textId="4CF05A71" w:rsidR="084D19BF" w:rsidRPr="008C2949" w:rsidRDefault="79593C72" w:rsidP="313246A4">
      <w:pPr>
        <w:pStyle w:val="Akapitzlist"/>
        <w:numPr>
          <w:ilvl w:val="0"/>
          <w:numId w:val="3"/>
        </w:numPr>
        <w:spacing w:before="240" w:after="240"/>
        <w:rPr>
          <w:rFonts w:ascii="Arial" w:hAnsi="Arial" w:cs="Arial"/>
          <w:sz w:val="22"/>
        </w:rPr>
      </w:pPr>
      <w:r w:rsidRPr="008C2949">
        <w:rPr>
          <w:rFonts w:ascii="Arial" w:hAnsi="Arial" w:cs="Arial"/>
          <w:sz w:val="22"/>
        </w:rPr>
        <w:t xml:space="preserve">Filie biblioteki wyposażone w system nawigacyjno-informacyjny dla osób niewidomych i niedowidzących </w:t>
      </w:r>
      <w:r w:rsidR="132AF034" w:rsidRPr="008C2949">
        <w:rPr>
          <w:rFonts w:ascii="Arial" w:hAnsi="Arial" w:cs="Arial"/>
          <w:sz w:val="22"/>
        </w:rPr>
        <w:t xml:space="preserve">umieszczony nad wejściem głównym do placówek </w:t>
      </w:r>
    </w:p>
    <w:p w14:paraId="736F2B1F" w14:textId="7F72472F" w:rsidR="084D19BF" w:rsidRPr="008C2949" w:rsidRDefault="1C7C29C6" w:rsidP="313246A4">
      <w:pPr>
        <w:pStyle w:val="Akapitzlist"/>
        <w:numPr>
          <w:ilvl w:val="0"/>
          <w:numId w:val="3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hAnsi="Arial" w:cs="Arial"/>
          <w:sz w:val="22"/>
        </w:rPr>
        <w:t>Wartość  - 21 lokalizacji wyposażonych w system</w:t>
      </w:r>
    </w:p>
    <w:p w14:paraId="64A1881D" w14:textId="32C15A3F" w:rsidR="084D19BF" w:rsidRPr="008C2949" w:rsidRDefault="1C7C29C6" w:rsidP="313246A4">
      <w:pPr>
        <w:pStyle w:val="Akapitzlist"/>
        <w:numPr>
          <w:ilvl w:val="0"/>
          <w:numId w:val="3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hAnsi="Arial" w:cs="Arial"/>
          <w:sz w:val="22"/>
        </w:rPr>
        <w:t>Audyt systemu nawigacyjno-informacyjnego i umieszczenie informacji na stronie systemu</w:t>
      </w:r>
      <w:r w:rsidR="084D19BF" w:rsidRPr="008C2949">
        <w:rPr>
          <w:rFonts w:ascii="Arial" w:hAnsi="Arial" w:cs="Arial"/>
          <w:sz w:val="22"/>
        </w:rPr>
        <w:br/>
      </w:r>
    </w:p>
    <w:p w14:paraId="2F07A4DA" w14:textId="555EF909" w:rsidR="084D19BF" w:rsidRPr="008C2949" w:rsidRDefault="3FA32649" w:rsidP="322EBEC2">
      <w:pPr>
        <w:spacing w:before="240" w:after="240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Podwojenie liczby zbiorów “Duże Litery”</w:t>
      </w:r>
    </w:p>
    <w:p w14:paraId="159666A7" w14:textId="6E307B98" w:rsidR="050C0479" w:rsidRPr="008C2949" w:rsidRDefault="050C0479" w:rsidP="1B265F1F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zakup dodatk</w:t>
      </w:r>
      <w:r w:rsidR="592257CB" w:rsidRPr="008C2949">
        <w:rPr>
          <w:rFonts w:ascii="Arial" w:eastAsia="Calibri Light" w:hAnsi="Arial" w:cs="Arial"/>
          <w:sz w:val="22"/>
        </w:rPr>
        <w:t>o</w:t>
      </w:r>
      <w:r w:rsidRPr="008C2949">
        <w:rPr>
          <w:rFonts w:ascii="Arial" w:eastAsia="Calibri Light" w:hAnsi="Arial" w:cs="Arial"/>
          <w:sz w:val="22"/>
        </w:rPr>
        <w:t>wych eg</w:t>
      </w:r>
      <w:r w:rsidR="2222818B" w:rsidRPr="008C2949">
        <w:rPr>
          <w:rFonts w:ascii="Arial" w:eastAsia="Calibri Light" w:hAnsi="Arial" w:cs="Arial"/>
          <w:sz w:val="22"/>
        </w:rPr>
        <w:t>z</w:t>
      </w:r>
      <w:r w:rsidRPr="008C2949">
        <w:rPr>
          <w:rFonts w:ascii="Arial" w:eastAsia="Calibri Light" w:hAnsi="Arial" w:cs="Arial"/>
          <w:sz w:val="22"/>
        </w:rPr>
        <w:t>emplarzy dostępnych tekstów kultury w tekście powiększonym</w:t>
      </w:r>
      <w:r w:rsidR="084D19BF" w:rsidRPr="008C2949">
        <w:rPr>
          <w:rFonts w:ascii="Arial" w:eastAsia="Calibri Light" w:hAnsi="Arial" w:cs="Arial"/>
          <w:sz w:val="22"/>
        </w:rPr>
        <w:t xml:space="preserve"> </w:t>
      </w:r>
      <w:r w:rsidR="48E87E58" w:rsidRPr="008C2949">
        <w:rPr>
          <w:rFonts w:ascii="Arial" w:eastAsia="Calibri Light" w:hAnsi="Arial" w:cs="Arial"/>
          <w:sz w:val="22"/>
        </w:rPr>
        <w:t>-”</w:t>
      </w:r>
      <w:r w:rsidR="084D19BF" w:rsidRPr="008C2949">
        <w:rPr>
          <w:rFonts w:ascii="Arial" w:eastAsia="Calibri Light" w:hAnsi="Arial" w:cs="Arial"/>
          <w:sz w:val="22"/>
        </w:rPr>
        <w:t>Duż</w:t>
      </w:r>
      <w:r w:rsidR="5BBEBEDC" w:rsidRPr="008C2949">
        <w:rPr>
          <w:rFonts w:ascii="Arial" w:eastAsia="Calibri Light" w:hAnsi="Arial" w:cs="Arial"/>
          <w:sz w:val="22"/>
        </w:rPr>
        <w:t>e</w:t>
      </w:r>
      <w:r w:rsidR="084D19BF" w:rsidRPr="008C2949">
        <w:rPr>
          <w:rFonts w:ascii="Arial" w:eastAsia="Calibri Light" w:hAnsi="Arial" w:cs="Arial"/>
          <w:sz w:val="22"/>
        </w:rPr>
        <w:t xml:space="preserve"> Liter</w:t>
      </w:r>
      <w:r w:rsidR="1230C3BC" w:rsidRPr="008C2949">
        <w:rPr>
          <w:rFonts w:ascii="Arial" w:eastAsia="Calibri Light" w:hAnsi="Arial" w:cs="Arial"/>
          <w:sz w:val="22"/>
        </w:rPr>
        <w:t>y”</w:t>
      </w:r>
      <w:r w:rsidR="084D19BF" w:rsidRPr="008C2949">
        <w:rPr>
          <w:rFonts w:ascii="Arial" w:eastAsia="Calibri Light" w:hAnsi="Arial" w:cs="Arial"/>
          <w:sz w:val="22"/>
        </w:rPr>
        <w:t xml:space="preserve"> </w:t>
      </w:r>
      <w:r w:rsidR="7D6BC759" w:rsidRPr="008C2949">
        <w:rPr>
          <w:rFonts w:ascii="Arial" w:eastAsia="Calibri Light" w:hAnsi="Arial" w:cs="Arial"/>
          <w:sz w:val="22"/>
        </w:rPr>
        <w:t>(stan na sierpień 2025 to 800 pozycji)</w:t>
      </w:r>
    </w:p>
    <w:p w14:paraId="10FC09AA" w14:textId="0D08F750" w:rsidR="5A787EAD" w:rsidRPr="008C2949" w:rsidRDefault="5A787EAD" w:rsidP="1B265F1F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Wartość </w:t>
      </w:r>
      <w:r w:rsidR="57443639" w:rsidRPr="008C2949">
        <w:rPr>
          <w:rFonts w:ascii="Arial" w:eastAsia="Calibri Light" w:hAnsi="Arial" w:cs="Arial"/>
          <w:sz w:val="22"/>
        </w:rPr>
        <w:t xml:space="preserve">- 800 dodatkowych pozycji </w:t>
      </w:r>
    </w:p>
    <w:p w14:paraId="074FE961" w14:textId="3648EDCC" w:rsidR="5A787EAD" w:rsidRPr="008C2949" w:rsidRDefault="04E8CE58" w:rsidP="1B265F1F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Stan inwentarza, statystyka wypożyczeń na koniec 2026 roku</w:t>
      </w:r>
      <w:r w:rsidR="5A787EAD" w:rsidRPr="008C2949">
        <w:rPr>
          <w:rFonts w:ascii="Arial" w:hAnsi="Arial" w:cs="Arial"/>
          <w:sz w:val="22"/>
        </w:rPr>
        <w:br/>
      </w:r>
    </w:p>
    <w:p w14:paraId="5A3B2D6F" w14:textId="02569F20" w:rsidR="2FEF5F8D" w:rsidRPr="008C2949" w:rsidRDefault="2FEF5F8D" w:rsidP="322EBEC2">
      <w:pPr>
        <w:spacing w:before="240" w:after="240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Oznakowanie wewnętrzne w minimum 5 filiach</w:t>
      </w:r>
      <w:r w:rsidR="7FFCC4D4" w:rsidRPr="008C2949">
        <w:rPr>
          <w:rFonts w:ascii="Arial" w:eastAsia="Calibri Light" w:hAnsi="Arial" w:cs="Arial"/>
          <w:b/>
          <w:bCs/>
          <w:sz w:val="22"/>
        </w:rPr>
        <w:t xml:space="preserve"> - pełen system oznaczeń</w:t>
      </w:r>
    </w:p>
    <w:p w14:paraId="17855CB4" w14:textId="4E6216E9" w:rsidR="2FEF5F8D" w:rsidRPr="008C2949" w:rsidRDefault="2FEF5F8D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Oznaczenie poszczególnych pomieszczeń, linie naprowadzające, mapy rozkładu placówek, </w:t>
      </w:r>
      <w:r w:rsidR="4ED17B51" w:rsidRPr="008C2949">
        <w:rPr>
          <w:rFonts w:ascii="Arial" w:eastAsia="Calibri Light" w:hAnsi="Arial" w:cs="Arial"/>
          <w:sz w:val="22"/>
        </w:rPr>
        <w:t>oznakowanie układu zbiorów: rozdzielacze, alfabet</w:t>
      </w:r>
    </w:p>
    <w:p w14:paraId="27B5DEF1" w14:textId="6471A8E3" w:rsidR="65417C7F" w:rsidRPr="008C2949" w:rsidRDefault="65417C7F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Wartość - 5</w:t>
      </w:r>
    </w:p>
    <w:p w14:paraId="1C450869" w14:textId="12DAA7FC" w:rsidR="65417C7F" w:rsidRPr="008C2949" w:rsidRDefault="172FEECF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Wdrożony system</w:t>
      </w:r>
      <w:r w:rsidR="65417C7F" w:rsidRPr="008C2949">
        <w:rPr>
          <w:rFonts w:ascii="Arial" w:eastAsia="Calibri Light" w:hAnsi="Arial" w:cs="Arial"/>
          <w:sz w:val="22"/>
        </w:rPr>
        <w:t xml:space="preserve"> oznakowania</w:t>
      </w:r>
      <w:r w:rsidR="7A819D87" w:rsidRPr="008C2949">
        <w:rPr>
          <w:rFonts w:ascii="Arial" w:eastAsia="Calibri Light" w:hAnsi="Arial" w:cs="Arial"/>
          <w:sz w:val="22"/>
        </w:rPr>
        <w:t xml:space="preserve"> wewnętrznego</w:t>
      </w:r>
      <w:r w:rsidR="65417C7F" w:rsidRPr="008C2949">
        <w:rPr>
          <w:rFonts w:ascii="Arial" w:eastAsia="Calibri Light" w:hAnsi="Arial" w:cs="Arial"/>
          <w:sz w:val="22"/>
        </w:rPr>
        <w:t xml:space="preserve"> filii i zbiorów.</w:t>
      </w:r>
    </w:p>
    <w:p w14:paraId="3BEA1DFA" w14:textId="2EFCC7E8" w:rsidR="65417C7F" w:rsidRPr="008C2949" w:rsidRDefault="65417C7F" w:rsidP="322EBEC2">
      <w:pPr>
        <w:spacing w:before="240" w:after="240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Dostępna toaleta w Wypożyczalni Centralnej</w:t>
      </w:r>
    </w:p>
    <w:p w14:paraId="456ECA6C" w14:textId="6646D995" w:rsidR="65417C7F" w:rsidRPr="008C2949" w:rsidRDefault="65417C7F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sz w:val="22"/>
        </w:rPr>
        <w:t>Zaprojektowanie i wykonanie dostępnej toalety w placówce</w:t>
      </w:r>
      <w:r w:rsidRPr="008C2949">
        <w:rPr>
          <w:rFonts w:ascii="Arial" w:eastAsia="Calibri Light" w:hAnsi="Arial" w:cs="Arial"/>
          <w:b/>
          <w:bCs/>
          <w:sz w:val="22"/>
        </w:rPr>
        <w:t xml:space="preserve"> </w:t>
      </w:r>
    </w:p>
    <w:p w14:paraId="3FDF6E45" w14:textId="6F5CE504" w:rsidR="65417C7F" w:rsidRPr="008C2949" w:rsidRDefault="65417C7F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Wartość - 1</w:t>
      </w:r>
    </w:p>
    <w:p w14:paraId="6D3A98E4" w14:textId="1258FFA3" w:rsidR="65417C7F" w:rsidRPr="008C2949" w:rsidRDefault="65417C7F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Audyt architektoniczny toalety</w:t>
      </w:r>
      <w:r w:rsidR="4F084C2A" w:rsidRPr="008C2949">
        <w:rPr>
          <w:rFonts w:ascii="Arial" w:eastAsia="Calibri Light" w:hAnsi="Arial" w:cs="Arial"/>
          <w:sz w:val="22"/>
        </w:rPr>
        <w:t>, protokół odbioru</w:t>
      </w:r>
      <w:r w:rsidRPr="008C2949">
        <w:rPr>
          <w:rFonts w:ascii="Arial" w:hAnsi="Arial" w:cs="Arial"/>
          <w:sz w:val="22"/>
        </w:rPr>
        <w:br/>
      </w:r>
    </w:p>
    <w:p w14:paraId="12B2FF55" w14:textId="30A49CB6" w:rsidR="65417C7F" w:rsidRPr="008C2949" w:rsidRDefault="65417C7F" w:rsidP="0C1FD62B">
      <w:pPr>
        <w:spacing w:before="240" w:after="240"/>
        <w:rPr>
          <w:rFonts w:ascii="Arial" w:eastAsia="Calibri Light" w:hAnsi="Arial" w:cs="Arial"/>
          <w:b/>
          <w:bCs/>
          <w:color w:val="92D050"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 xml:space="preserve">Składane przewijaki </w:t>
      </w:r>
      <w:r w:rsidR="000D4218" w:rsidRPr="008C2949">
        <w:rPr>
          <w:rFonts w:ascii="Arial" w:eastAsia="Calibri Light" w:hAnsi="Arial" w:cs="Arial"/>
          <w:b/>
          <w:bCs/>
          <w:sz w:val="22"/>
        </w:rPr>
        <w:t xml:space="preserve">do toalet </w:t>
      </w:r>
      <w:r w:rsidRPr="008C2949">
        <w:rPr>
          <w:rFonts w:ascii="Arial" w:eastAsia="Calibri Light" w:hAnsi="Arial" w:cs="Arial"/>
          <w:b/>
          <w:bCs/>
          <w:sz w:val="22"/>
        </w:rPr>
        <w:t>w minimum 5 filiach</w:t>
      </w:r>
      <w:r w:rsidR="3B45BF1C" w:rsidRPr="008C2949">
        <w:rPr>
          <w:rFonts w:ascii="Arial" w:eastAsia="Calibri Light" w:hAnsi="Arial" w:cs="Arial"/>
          <w:b/>
          <w:bCs/>
          <w:sz w:val="22"/>
        </w:rPr>
        <w:t xml:space="preserve"> </w:t>
      </w:r>
    </w:p>
    <w:p w14:paraId="54AFE5B1" w14:textId="0E1F1D4A" w:rsidR="280D60C7" w:rsidRPr="008C2949" w:rsidRDefault="280D60C7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Zakup i zamontowanie </w:t>
      </w:r>
      <w:r w:rsidR="3AA75C97" w:rsidRPr="008C2949">
        <w:rPr>
          <w:rFonts w:ascii="Arial" w:eastAsia="Calibri Light" w:hAnsi="Arial" w:cs="Arial"/>
          <w:sz w:val="22"/>
        </w:rPr>
        <w:t xml:space="preserve">przewijaków składanych naściennych w toaletach </w:t>
      </w:r>
    </w:p>
    <w:p w14:paraId="709A6C77" w14:textId="3ED4AD63" w:rsidR="000D4218" w:rsidRPr="008C2949" w:rsidRDefault="3AA75C97" w:rsidP="000D4218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Wartość </w:t>
      </w:r>
      <w:r w:rsidR="000D4218" w:rsidRPr="008C2949">
        <w:rPr>
          <w:rFonts w:ascii="Arial" w:eastAsia="Calibri Light" w:hAnsi="Arial" w:cs="Arial"/>
          <w:sz w:val="22"/>
        </w:rPr>
        <w:t>–</w:t>
      </w:r>
      <w:r w:rsidRPr="008C2949">
        <w:rPr>
          <w:rFonts w:ascii="Arial" w:eastAsia="Calibri Light" w:hAnsi="Arial" w:cs="Arial"/>
          <w:sz w:val="22"/>
        </w:rPr>
        <w:t xml:space="preserve"> 5</w:t>
      </w:r>
    </w:p>
    <w:p w14:paraId="5C05ED42" w14:textId="40FE233B" w:rsidR="412A03F8" w:rsidRPr="008C2949" w:rsidRDefault="3AA75C97" w:rsidP="000D4218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Audyt architektoniczny toalet</w:t>
      </w:r>
      <w:r w:rsidR="412A03F8" w:rsidRPr="008C2949">
        <w:rPr>
          <w:rFonts w:ascii="Arial" w:hAnsi="Arial" w:cs="Arial"/>
          <w:sz w:val="22"/>
        </w:rPr>
        <w:br/>
      </w:r>
    </w:p>
    <w:p w14:paraId="6245F988" w14:textId="7ABD8508" w:rsidR="412A03F8" w:rsidRPr="008C2949" w:rsidRDefault="412A03F8" w:rsidP="322EBEC2">
      <w:pPr>
        <w:spacing w:before="240" w:after="240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Dostępna lada w Wypożyczalni Centralnej</w:t>
      </w:r>
    </w:p>
    <w:p w14:paraId="73756887" w14:textId="150444EE" w:rsidR="412A03F8" w:rsidRPr="008C2949" w:rsidRDefault="412A03F8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Zaprojektowanie i wykonanie lady w </w:t>
      </w:r>
      <w:r w:rsidR="782F5652" w:rsidRPr="008C2949">
        <w:rPr>
          <w:rFonts w:ascii="Arial" w:eastAsia="Calibri Light" w:hAnsi="Arial" w:cs="Arial"/>
          <w:sz w:val="22"/>
        </w:rPr>
        <w:t>Wypo</w:t>
      </w:r>
      <w:r w:rsidR="26710D7D" w:rsidRPr="008C2949">
        <w:rPr>
          <w:rFonts w:ascii="Arial" w:eastAsia="Calibri Light" w:hAnsi="Arial" w:cs="Arial"/>
          <w:sz w:val="22"/>
        </w:rPr>
        <w:t>ż</w:t>
      </w:r>
      <w:r w:rsidR="782F5652" w:rsidRPr="008C2949">
        <w:rPr>
          <w:rFonts w:ascii="Arial" w:eastAsia="Calibri Light" w:hAnsi="Arial" w:cs="Arial"/>
          <w:sz w:val="22"/>
        </w:rPr>
        <w:t>yc</w:t>
      </w:r>
      <w:r w:rsidR="45400BBD" w:rsidRPr="008C2949">
        <w:rPr>
          <w:rFonts w:ascii="Arial" w:eastAsia="Calibri Light" w:hAnsi="Arial" w:cs="Arial"/>
          <w:sz w:val="22"/>
        </w:rPr>
        <w:t>z</w:t>
      </w:r>
      <w:r w:rsidR="782F5652" w:rsidRPr="008C2949">
        <w:rPr>
          <w:rFonts w:ascii="Arial" w:eastAsia="Calibri Light" w:hAnsi="Arial" w:cs="Arial"/>
          <w:sz w:val="22"/>
        </w:rPr>
        <w:t xml:space="preserve">alni </w:t>
      </w:r>
      <w:r w:rsidRPr="008C2949">
        <w:rPr>
          <w:rFonts w:ascii="Arial" w:eastAsia="Calibri Light" w:hAnsi="Arial" w:cs="Arial"/>
          <w:sz w:val="22"/>
        </w:rPr>
        <w:t>Central</w:t>
      </w:r>
      <w:r w:rsidR="003BAE36" w:rsidRPr="008C2949">
        <w:rPr>
          <w:rFonts w:ascii="Arial" w:eastAsia="Calibri Light" w:hAnsi="Arial" w:cs="Arial"/>
          <w:sz w:val="22"/>
        </w:rPr>
        <w:t>nej</w:t>
      </w:r>
      <w:r w:rsidRPr="008C2949">
        <w:rPr>
          <w:rFonts w:ascii="Arial" w:eastAsia="Calibri Light" w:hAnsi="Arial" w:cs="Arial"/>
          <w:sz w:val="22"/>
        </w:rPr>
        <w:t xml:space="preserve"> umożliwiającej obsł</w:t>
      </w:r>
      <w:r w:rsidR="2510832F" w:rsidRPr="008C2949">
        <w:rPr>
          <w:rFonts w:ascii="Arial" w:eastAsia="Calibri Light" w:hAnsi="Arial" w:cs="Arial"/>
          <w:sz w:val="22"/>
        </w:rPr>
        <w:t>ugę czytelników poruszających się na wózkach i osób niskorosłych</w:t>
      </w:r>
    </w:p>
    <w:p w14:paraId="465127DB" w14:textId="56513EDB" w:rsidR="2510832F" w:rsidRPr="008C2949" w:rsidRDefault="2510832F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Wartość - 1</w:t>
      </w:r>
    </w:p>
    <w:p w14:paraId="7CA1A98B" w14:textId="5B011087" w:rsidR="6A5AF6DC" w:rsidRPr="008C2949" w:rsidRDefault="2510832F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Audyt architektoniczny lady</w:t>
      </w:r>
      <w:r w:rsidR="6A5AF6DC" w:rsidRPr="008C2949">
        <w:rPr>
          <w:rFonts w:ascii="Arial" w:hAnsi="Arial" w:cs="Arial"/>
          <w:sz w:val="22"/>
        </w:rPr>
        <w:br/>
      </w:r>
      <w:r w:rsidR="6A5AF6DC" w:rsidRPr="008C2949">
        <w:rPr>
          <w:rFonts w:ascii="Arial" w:hAnsi="Arial" w:cs="Arial"/>
          <w:sz w:val="22"/>
        </w:rPr>
        <w:br/>
      </w:r>
    </w:p>
    <w:p w14:paraId="2CAFD024" w14:textId="4BDA9316" w:rsidR="6A5AF6DC" w:rsidRPr="008C2949" w:rsidRDefault="6A5AF6DC" w:rsidP="322EBEC2">
      <w:pPr>
        <w:spacing w:before="240" w:after="240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Wdrożona usługa “książka do domu”</w:t>
      </w:r>
    </w:p>
    <w:p w14:paraId="0B84F5E7" w14:textId="1855070E" w:rsidR="6A5AF6DC" w:rsidRPr="008C2949" w:rsidRDefault="6A5AF6DC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Opracowanie regulaminu i zasad działania oraz uruchomienie usługi, promocja usługi książka do domu</w:t>
      </w:r>
    </w:p>
    <w:p w14:paraId="6D1EA2B3" w14:textId="54D97727" w:rsidR="6A5AF6DC" w:rsidRPr="008C2949" w:rsidRDefault="6A5AF6DC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Wartość - 1</w:t>
      </w:r>
    </w:p>
    <w:p w14:paraId="732CA515" w14:textId="0BD5A7FA" w:rsidR="38F13E5A" w:rsidRPr="008C2949" w:rsidRDefault="38F13E5A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Statystyka wypożyczeń w ramach usługi</w:t>
      </w:r>
      <w:r w:rsidR="38215B68" w:rsidRPr="008C2949">
        <w:rPr>
          <w:rFonts w:ascii="Arial" w:eastAsia="Calibri Light" w:hAnsi="Arial" w:cs="Arial"/>
          <w:sz w:val="22"/>
        </w:rPr>
        <w:t xml:space="preserve"> książka do domu</w:t>
      </w:r>
    </w:p>
    <w:p w14:paraId="6D52E77D" w14:textId="51E265A6" w:rsidR="38F13E5A" w:rsidRPr="008C2949" w:rsidRDefault="38F13E5A" w:rsidP="305288F0">
      <w:pPr>
        <w:pStyle w:val="Akapitzlist"/>
        <w:spacing w:before="240" w:after="240"/>
        <w:rPr>
          <w:rFonts w:ascii="Arial" w:eastAsia="Calibri Light" w:hAnsi="Arial" w:cs="Arial"/>
          <w:sz w:val="22"/>
        </w:rPr>
      </w:pPr>
    </w:p>
    <w:p w14:paraId="7AA68B4B" w14:textId="6FD0D3EA" w:rsidR="38F13E5A" w:rsidRPr="008C2949" w:rsidRDefault="68E3C7D8" w:rsidP="103695A7">
      <w:pPr>
        <w:spacing w:before="240" w:after="240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hAnsi="Arial" w:cs="Arial"/>
          <w:b/>
          <w:bCs/>
          <w:sz w:val="22"/>
        </w:rPr>
        <w:t>Filmy ukazujące “drogę do biblioteki”</w:t>
      </w:r>
    </w:p>
    <w:p w14:paraId="54B8AD23" w14:textId="2D3378B7" w:rsidR="38F13E5A" w:rsidRPr="008C2949" w:rsidRDefault="4D01EE0A" w:rsidP="305288F0">
      <w:pPr>
        <w:pStyle w:val="Akapitzlist"/>
        <w:numPr>
          <w:ilvl w:val="0"/>
          <w:numId w:val="1"/>
        </w:numPr>
        <w:spacing w:before="240" w:after="240"/>
        <w:rPr>
          <w:rFonts w:ascii="Arial" w:hAnsi="Arial" w:cs="Arial"/>
          <w:sz w:val="22"/>
        </w:rPr>
      </w:pPr>
      <w:r w:rsidRPr="008C2949">
        <w:rPr>
          <w:rFonts w:ascii="Arial" w:hAnsi="Arial" w:cs="Arial"/>
          <w:sz w:val="22"/>
        </w:rPr>
        <w:t>Nakręcenie 20 krótkich filmów prezentujących drogę do biblioteki. Materiały będą przygotowane w sposób czytelny i dostępny – z prostymi ujęciami krok po kroku, z napisami dla osób z niepełnosprawnością słuchu oraz z audiodeskrypcją dla osób z niepełnosprawnością wzroku. Filmy pomogą wszystkim użytkownikom łatwiej dotrzeć do biblioteki.</w:t>
      </w:r>
    </w:p>
    <w:p w14:paraId="46C264ED" w14:textId="72B478B2" w:rsidR="38F13E5A" w:rsidRPr="008C2949" w:rsidRDefault="4D01EE0A" w:rsidP="305288F0">
      <w:pPr>
        <w:pStyle w:val="Akapitzlist"/>
        <w:numPr>
          <w:ilvl w:val="0"/>
          <w:numId w:val="1"/>
        </w:numPr>
        <w:spacing w:before="240" w:after="240"/>
        <w:rPr>
          <w:rFonts w:ascii="Arial" w:hAnsi="Arial" w:cs="Arial"/>
          <w:sz w:val="22"/>
        </w:rPr>
      </w:pPr>
      <w:r w:rsidRPr="008C2949">
        <w:rPr>
          <w:rFonts w:ascii="Arial" w:hAnsi="Arial" w:cs="Arial"/>
          <w:sz w:val="22"/>
        </w:rPr>
        <w:t xml:space="preserve">Wartość 20 </w:t>
      </w:r>
      <w:r w:rsidR="773FE915" w:rsidRPr="008C2949">
        <w:rPr>
          <w:rFonts w:ascii="Arial" w:hAnsi="Arial" w:cs="Arial"/>
          <w:sz w:val="22"/>
        </w:rPr>
        <w:t>filmów</w:t>
      </w:r>
    </w:p>
    <w:p w14:paraId="4F7055D3" w14:textId="593BE4B4" w:rsidR="38F13E5A" w:rsidRPr="008C2949" w:rsidRDefault="4D01EE0A" w:rsidP="305288F0">
      <w:pPr>
        <w:pStyle w:val="Akapitzlist"/>
        <w:numPr>
          <w:ilvl w:val="0"/>
          <w:numId w:val="1"/>
        </w:numPr>
        <w:spacing w:before="240" w:after="240"/>
        <w:rPr>
          <w:rFonts w:ascii="Arial" w:hAnsi="Arial" w:cs="Arial"/>
          <w:sz w:val="22"/>
        </w:rPr>
      </w:pPr>
      <w:r w:rsidRPr="008C2949">
        <w:rPr>
          <w:rFonts w:ascii="Arial" w:hAnsi="Arial" w:cs="Arial"/>
          <w:sz w:val="22"/>
        </w:rPr>
        <w:t>Umieszczenie filmików na stronie biblioteki</w:t>
      </w:r>
    </w:p>
    <w:p w14:paraId="2702D861" w14:textId="3BF5917E" w:rsidR="38F13E5A" w:rsidRPr="008C2949" w:rsidRDefault="38F13E5A" w:rsidP="322EBEC2">
      <w:pPr>
        <w:spacing w:before="240" w:after="240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Cykl szkoleń dla pracowników z zakresu dostępności i obsługi osób ze szczególnymi potrzebami</w:t>
      </w:r>
    </w:p>
    <w:p w14:paraId="5072BFB7" w14:textId="26EE6657" w:rsidR="38F13E5A" w:rsidRPr="008C2949" w:rsidRDefault="38F13E5A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Przeprowadzenie cyklu szkoleń dla</w:t>
      </w:r>
      <w:r w:rsidR="5C3FD595" w:rsidRPr="008C2949">
        <w:rPr>
          <w:rFonts w:ascii="Arial" w:eastAsia="Calibri Light" w:hAnsi="Arial" w:cs="Arial"/>
          <w:sz w:val="22"/>
        </w:rPr>
        <w:t xml:space="preserve"> pracowników</w:t>
      </w:r>
      <w:r w:rsidR="22699112" w:rsidRPr="008C2949">
        <w:rPr>
          <w:rFonts w:ascii="Arial" w:eastAsia="Calibri Light" w:hAnsi="Arial" w:cs="Arial"/>
          <w:sz w:val="22"/>
        </w:rPr>
        <w:t xml:space="preserve"> z zakresu współpracy z osobami ze szczególnymi potrzebami</w:t>
      </w:r>
    </w:p>
    <w:p w14:paraId="1B453BB0" w14:textId="135585F3" w:rsidR="38F13E5A" w:rsidRPr="008C2949" w:rsidRDefault="38F13E5A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Wartość</w:t>
      </w:r>
      <w:r w:rsidR="5926D2C2" w:rsidRPr="008C2949">
        <w:rPr>
          <w:rFonts w:ascii="Arial" w:eastAsia="Calibri Light" w:hAnsi="Arial" w:cs="Arial"/>
          <w:sz w:val="22"/>
        </w:rPr>
        <w:t xml:space="preserve"> - </w:t>
      </w:r>
      <w:r w:rsidR="3900FA76" w:rsidRPr="008C2949">
        <w:rPr>
          <w:rFonts w:ascii="Arial" w:eastAsia="Calibri Light" w:hAnsi="Arial" w:cs="Arial"/>
          <w:sz w:val="22"/>
        </w:rPr>
        <w:t>7</w:t>
      </w:r>
      <w:r w:rsidR="2837FF16" w:rsidRPr="008C2949">
        <w:rPr>
          <w:rFonts w:ascii="Arial" w:eastAsia="Calibri Light" w:hAnsi="Arial" w:cs="Arial"/>
          <w:sz w:val="22"/>
        </w:rPr>
        <w:t>0% przeszkolonych pracowników</w:t>
      </w:r>
    </w:p>
    <w:p w14:paraId="00073D70" w14:textId="127600D2" w:rsidR="5926D2C2" w:rsidRPr="008C2949" w:rsidRDefault="5926D2C2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Lista obecności – minimum </w:t>
      </w:r>
      <w:r w:rsidR="215FE640" w:rsidRPr="008C2949">
        <w:rPr>
          <w:rFonts w:ascii="Arial" w:eastAsia="Calibri Light" w:hAnsi="Arial" w:cs="Arial"/>
          <w:sz w:val="22"/>
        </w:rPr>
        <w:t>7</w:t>
      </w:r>
      <w:r w:rsidRPr="008C2949">
        <w:rPr>
          <w:rFonts w:ascii="Arial" w:eastAsia="Calibri Light" w:hAnsi="Arial" w:cs="Arial"/>
          <w:sz w:val="22"/>
        </w:rPr>
        <w:t>0% pracowników</w:t>
      </w:r>
    </w:p>
    <w:p w14:paraId="17B95A86" w14:textId="5B773AD1" w:rsidR="2417C91A" w:rsidRPr="008C2949" w:rsidRDefault="2417C91A" w:rsidP="313246A4">
      <w:pPr>
        <w:spacing w:before="240" w:after="240"/>
        <w:rPr>
          <w:rFonts w:ascii="Arial" w:eastAsia="Calibri Light" w:hAnsi="Arial" w:cs="Arial"/>
          <w:b/>
          <w:sz w:val="22"/>
        </w:rPr>
      </w:pPr>
      <w:r w:rsidRPr="008C2949">
        <w:rPr>
          <w:rFonts w:ascii="Arial" w:eastAsia="Calibri Light" w:hAnsi="Arial" w:cs="Arial"/>
          <w:b/>
          <w:sz w:val="22"/>
        </w:rPr>
        <w:t>Meble wyciszające w Bibliotece Mały Kack</w:t>
      </w:r>
    </w:p>
    <w:p w14:paraId="61098A67" w14:textId="5B9226BA" w:rsidR="2417C91A" w:rsidRPr="008C2949" w:rsidRDefault="2417C91A" w:rsidP="313246A4">
      <w:pPr>
        <w:pStyle w:val="Akapitzlist"/>
        <w:numPr>
          <w:ilvl w:val="0"/>
          <w:numId w:val="2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Zakup 3 foteli wyciszających do filii Mały Kack</w:t>
      </w:r>
    </w:p>
    <w:p w14:paraId="5853DEE6" w14:textId="653BDAAB" w:rsidR="2417C91A" w:rsidRPr="008C2949" w:rsidRDefault="2417C91A" w:rsidP="313246A4">
      <w:pPr>
        <w:pStyle w:val="Akapitzlist"/>
        <w:numPr>
          <w:ilvl w:val="0"/>
          <w:numId w:val="2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Wartość - 3</w:t>
      </w:r>
    </w:p>
    <w:p w14:paraId="5D042516" w14:textId="356656B2" w:rsidR="30D57C76" w:rsidRPr="008C2949" w:rsidRDefault="30D57C76" w:rsidP="313246A4">
      <w:pPr>
        <w:pStyle w:val="Akapitzlist"/>
        <w:numPr>
          <w:ilvl w:val="0"/>
          <w:numId w:val="2"/>
        </w:numPr>
        <w:spacing w:before="240" w:after="2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audyt</w:t>
      </w:r>
    </w:p>
    <w:p w14:paraId="16FABD7D" w14:textId="65EAC2EA" w:rsidR="414441DE" w:rsidRPr="008C2949" w:rsidRDefault="414441DE" w:rsidP="322EBEC2">
      <w:pPr>
        <w:spacing w:before="240" w:after="240"/>
        <w:rPr>
          <w:rFonts w:ascii="Arial" w:eastAsia="Calibri Light (Nagłówki)" w:hAnsi="Arial" w:cs="Arial"/>
          <w:b/>
          <w:bCs/>
          <w:sz w:val="22"/>
        </w:rPr>
      </w:pPr>
      <w:r w:rsidRPr="008C2949">
        <w:rPr>
          <w:rFonts w:ascii="Arial" w:eastAsia="Calibri Light (Nagłówki)" w:hAnsi="Arial" w:cs="Arial"/>
          <w:b/>
          <w:bCs/>
          <w:sz w:val="22"/>
        </w:rPr>
        <w:t>Procedura ewakuacji w filiach biblioteki</w:t>
      </w:r>
      <w:r w:rsidR="1400E716" w:rsidRPr="008C2949">
        <w:rPr>
          <w:rFonts w:ascii="Arial" w:eastAsia="Calibri Light (Nagłówki)" w:hAnsi="Arial" w:cs="Arial"/>
          <w:b/>
          <w:bCs/>
          <w:sz w:val="22"/>
        </w:rPr>
        <w:t xml:space="preserve"> – Instrukcja bezpieczeństwa pożarowego</w:t>
      </w:r>
      <w:r w:rsidR="0A270177" w:rsidRPr="008C2949">
        <w:rPr>
          <w:rFonts w:ascii="Arial" w:eastAsia="Calibri Light (Nagłówki)" w:hAnsi="Arial" w:cs="Arial"/>
          <w:b/>
          <w:bCs/>
          <w:sz w:val="22"/>
        </w:rPr>
        <w:t>, zakup podstawowego sprzętu ewakuacyjnego</w:t>
      </w:r>
    </w:p>
    <w:p w14:paraId="31001E7A" w14:textId="681F8482" w:rsidR="414441DE" w:rsidRPr="008C2949" w:rsidRDefault="414441DE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 (Nagłówki)" w:hAnsi="Arial" w:cs="Arial"/>
          <w:sz w:val="22"/>
          <w:lang w:eastAsia="pl-PL"/>
        </w:rPr>
      </w:pPr>
      <w:r w:rsidRPr="008C2949">
        <w:rPr>
          <w:rFonts w:ascii="Arial" w:eastAsia="Calibri Light (Nagłówki)" w:hAnsi="Arial" w:cs="Arial"/>
          <w:sz w:val="22"/>
          <w:lang w:eastAsia="pl-PL"/>
        </w:rPr>
        <w:t>Opracowanie i wdrożenie procedury ewakuacj</w:t>
      </w:r>
      <w:r w:rsidR="061CBA75" w:rsidRPr="008C2949">
        <w:rPr>
          <w:rFonts w:ascii="Arial" w:eastAsia="Calibri Light (Nagłówki)" w:hAnsi="Arial" w:cs="Arial"/>
          <w:sz w:val="22"/>
          <w:lang w:eastAsia="pl-PL"/>
        </w:rPr>
        <w:t>i w 20 placówkach</w:t>
      </w:r>
    </w:p>
    <w:p w14:paraId="157ADF44" w14:textId="3281F188" w:rsidR="414441DE" w:rsidRPr="008C2949" w:rsidRDefault="414441DE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 (Nagłówki)" w:hAnsi="Arial" w:cs="Arial"/>
          <w:sz w:val="22"/>
          <w:lang w:eastAsia="pl-PL"/>
        </w:rPr>
      </w:pPr>
      <w:r w:rsidRPr="008C2949">
        <w:rPr>
          <w:rFonts w:ascii="Arial" w:eastAsia="Calibri Light (Nagłówki)" w:hAnsi="Arial" w:cs="Arial"/>
          <w:sz w:val="22"/>
          <w:lang w:eastAsia="pl-PL"/>
        </w:rPr>
        <w:t xml:space="preserve">Wartość </w:t>
      </w:r>
      <w:r w:rsidR="5BC9EFE4" w:rsidRPr="008C2949">
        <w:rPr>
          <w:rFonts w:ascii="Arial" w:eastAsia="Calibri Light (Nagłówki)" w:hAnsi="Arial" w:cs="Arial"/>
          <w:sz w:val="22"/>
          <w:lang w:eastAsia="pl-PL"/>
        </w:rPr>
        <w:t xml:space="preserve">- </w:t>
      </w:r>
      <w:r w:rsidRPr="008C2949">
        <w:rPr>
          <w:rFonts w:ascii="Arial" w:eastAsia="Calibri Light (Nagłówki)" w:hAnsi="Arial" w:cs="Arial"/>
          <w:sz w:val="22"/>
          <w:lang w:eastAsia="pl-PL"/>
        </w:rPr>
        <w:t>20</w:t>
      </w:r>
      <w:r w:rsidR="681ABB41" w:rsidRPr="008C2949">
        <w:rPr>
          <w:rFonts w:ascii="Arial" w:eastAsia="Calibri Light (Nagłówki)" w:hAnsi="Arial" w:cs="Arial"/>
          <w:sz w:val="22"/>
          <w:lang w:eastAsia="pl-PL"/>
        </w:rPr>
        <w:t xml:space="preserve"> </w:t>
      </w:r>
      <w:r w:rsidR="5216C9B0" w:rsidRPr="008C2949">
        <w:rPr>
          <w:rFonts w:ascii="Arial" w:eastAsia="Calibri Light (Nagłówki)" w:hAnsi="Arial" w:cs="Arial"/>
          <w:sz w:val="22"/>
          <w:lang w:eastAsia="pl-PL"/>
        </w:rPr>
        <w:t xml:space="preserve">filii </w:t>
      </w:r>
      <w:r w:rsidR="681ABB41" w:rsidRPr="008C2949">
        <w:rPr>
          <w:rFonts w:ascii="Arial" w:eastAsia="Calibri Light (Nagłówki)" w:hAnsi="Arial" w:cs="Arial"/>
          <w:sz w:val="22"/>
          <w:lang w:eastAsia="pl-PL"/>
        </w:rPr>
        <w:t>bibliotek</w:t>
      </w:r>
      <w:r w:rsidR="2878F878" w:rsidRPr="008C2949">
        <w:rPr>
          <w:rFonts w:ascii="Arial" w:eastAsia="Calibri Light (Nagłówki)" w:hAnsi="Arial" w:cs="Arial"/>
          <w:sz w:val="22"/>
          <w:lang w:eastAsia="pl-PL"/>
        </w:rPr>
        <w:t>i</w:t>
      </w:r>
      <w:r w:rsidR="61015002" w:rsidRPr="008C2949">
        <w:rPr>
          <w:rFonts w:ascii="Arial" w:eastAsia="Calibri Light (Nagłówki)" w:hAnsi="Arial" w:cs="Arial"/>
          <w:sz w:val="22"/>
          <w:lang w:eastAsia="pl-PL"/>
        </w:rPr>
        <w:t xml:space="preserve"> z opracowaną i wdrożoną procedurą, plus zakup niezbędnego sprzętu ewakuacyjnego</w:t>
      </w:r>
    </w:p>
    <w:p w14:paraId="2734673C" w14:textId="36927F49" w:rsidR="414441DE" w:rsidRPr="008C2949" w:rsidRDefault="414441DE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Calibri Light (Nagłówki)" w:hAnsi="Arial" w:cs="Arial"/>
          <w:sz w:val="22"/>
          <w:lang w:eastAsia="pl-PL"/>
        </w:rPr>
      </w:pPr>
      <w:r w:rsidRPr="008C2949">
        <w:rPr>
          <w:rFonts w:ascii="Arial" w:eastAsia="Calibri Light (Nagłówki)" w:hAnsi="Arial" w:cs="Arial"/>
          <w:sz w:val="22"/>
          <w:lang w:eastAsia="pl-PL"/>
        </w:rPr>
        <w:t>Audyt procedur ewakuacyjnych</w:t>
      </w:r>
      <w:r w:rsidRPr="008C2949">
        <w:rPr>
          <w:rFonts w:ascii="Arial" w:hAnsi="Arial" w:cs="Arial"/>
          <w:sz w:val="22"/>
        </w:rPr>
        <w:br/>
      </w:r>
    </w:p>
    <w:p w14:paraId="5A3EDFD3" w14:textId="52E5787E" w:rsidR="1B2DB369" w:rsidRPr="008C2949" w:rsidRDefault="1B2DB369" w:rsidP="322EBEC2">
      <w:pPr>
        <w:spacing w:before="240" w:after="240"/>
        <w:rPr>
          <w:rFonts w:ascii="Arial" w:eastAsia="Times New Roman" w:hAnsi="Arial" w:cs="Arial"/>
          <w:b/>
          <w:bCs/>
          <w:sz w:val="22"/>
          <w:lang w:eastAsia="pl-PL"/>
        </w:rPr>
      </w:pPr>
      <w:r w:rsidRPr="008C2949">
        <w:rPr>
          <w:rFonts w:ascii="Arial" w:eastAsia="Calibri Light (Nagłówki)" w:hAnsi="Arial" w:cs="Arial"/>
          <w:b/>
          <w:bCs/>
          <w:sz w:val="22"/>
          <w:lang w:eastAsia="pl-PL"/>
        </w:rPr>
        <w:t>Strona intern</w:t>
      </w:r>
      <w:r w:rsidR="63C23763" w:rsidRPr="008C2949">
        <w:rPr>
          <w:rFonts w:ascii="Arial" w:eastAsia="Calibri Light (Nagłówki)" w:hAnsi="Arial" w:cs="Arial"/>
          <w:b/>
          <w:bCs/>
          <w:sz w:val="22"/>
          <w:lang w:eastAsia="pl-PL"/>
        </w:rPr>
        <w:t>e</w:t>
      </w:r>
      <w:r w:rsidRPr="008C2949">
        <w:rPr>
          <w:rFonts w:ascii="Arial" w:eastAsia="Calibri Light (Nagłówki)" w:hAnsi="Arial" w:cs="Arial"/>
          <w:b/>
          <w:bCs/>
          <w:sz w:val="22"/>
          <w:lang w:eastAsia="pl-PL"/>
        </w:rPr>
        <w:t>towa biblioteki</w:t>
      </w:r>
      <w:r w:rsidR="4460F546" w:rsidRPr="008C2949">
        <w:rPr>
          <w:rFonts w:ascii="Arial" w:eastAsia="Calibri Light (Nagłówki)" w:hAnsi="Arial" w:cs="Arial"/>
          <w:b/>
          <w:bCs/>
          <w:sz w:val="22"/>
          <w:lang w:eastAsia="pl-PL"/>
        </w:rPr>
        <w:t xml:space="preserve"> w pełni</w:t>
      </w:r>
      <w:r w:rsidRPr="008C2949">
        <w:rPr>
          <w:rFonts w:ascii="Arial" w:eastAsia="Calibri Light (Nagłówki)" w:hAnsi="Arial" w:cs="Arial"/>
          <w:b/>
          <w:bCs/>
          <w:sz w:val="22"/>
          <w:lang w:eastAsia="pl-PL"/>
        </w:rPr>
        <w:t xml:space="preserve"> zgodna </w:t>
      </w:r>
      <w:r w:rsidRPr="008C2949">
        <w:rPr>
          <w:rFonts w:ascii="Arial" w:eastAsia="Times New Roman" w:hAnsi="Arial" w:cs="Arial"/>
          <w:b/>
          <w:bCs/>
          <w:sz w:val="22"/>
          <w:lang w:eastAsia="pl-PL"/>
        </w:rPr>
        <w:t>ze standardami WCAG 2.1</w:t>
      </w:r>
    </w:p>
    <w:p w14:paraId="4D35947E" w14:textId="202B7301" w:rsidR="1B2DB369" w:rsidRPr="008C2949" w:rsidRDefault="1B2DB369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Times New Roman" w:hAnsi="Arial" w:cs="Arial"/>
          <w:sz w:val="22"/>
          <w:lang w:eastAsia="pl-PL"/>
        </w:rPr>
      </w:pPr>
      <w:r w:rsidRPr="008C2949">
        <w:rPr>
          <w:rFonts w:ascii="Arial" w:eastAsia="Times New Roman" w:hAnsi="Arial" w:cs="Arial"/>
          <w:sz w:val="22"/>
          <w:lang w:eastAsia="pl-PL"/>
        </w:rPr>
        <w:t>Dostosowanie obecnej strony do standardów</w:t>
      </w:r>
      <w:r w:rsidR="224C5F32" w:rsidRPr="008C2949">
        <w:rPr>
          <w:rFonts w:ascii="Arial" w:eastAsia="Times New Roman" w:hAnsi="Arial" w:cs="Arial"/>
          <w:sz w:val="22"/>
          <w:lang w:eastAsia="pl-PL"/>
        </w:rPr>
        <w:t xml:space="preserve"> WCAG 2.1</w:t>
      </w:r>
    </w:p>
    <w:p w14:paraId="5939A586" w14:textId="059FF68D" w:rsidR="1B2DB369" w:rsidRPr="008C2949" w:rsidRDefault="1B2DB369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Times New Roman" w:hAnsi="Arial" w:cs="Arial"/>
          <w:sz w:val="22"/>
          <w:lang w:eastAsia="pl-PL"/>
        </w:rPr>
      </w:pPr>
      <w:r w:rsidRPr="008C2949">
        <w:rPr>
          <w:rFonts w:ascii="Arial" w:eastAsia="Times New Roman" w:hAnsi="Arial" w:cs="Arial"/>
          <w:sz w:val="22"/>
          <w:lang w:eastAsia="pl-PL"/>
        </w:rPr>
        <w:t>Wartość 1</w:t>
      </w:r>
    </w:p>
    <w:p w14:paraId="01BDE6DE" w14:textId="6FD6D04E" w:rsidR="1B2DB369" w:rsidRPr="008C2949" w:rsidRDefault="1B2DB369" w:rsidP="322EBEC2">
      <w:pPr>
        <w:pStyle w:val="Akapitzlist"/>
        <w:numPr>
          <w:ilvl w:val="0"/>
          <w:numId w:val="7"/>
        </w:numPr>
        <w:spacing w:before="240" w:after="240"/>
        <w:rPr>
          <w:rFonts w:ascii="Arial" w:eastAsia="Times New Roman" w:hAnsi="Arial" w:cs="Arial"/>
          <w:sz w:val="22"/>
          <w:lang w:eastAsia="pl-PL"/>
        </w:rPr>
      </w:pPr>
      <w:r w:rsidRPr="008C2949">
        <w:rPr>
          <w:rFonts w:ascii="Arial" w:eastAsia="Times New Roman" w:hAnsi="Arial" w:cs="Arial"/>
          <w:sz w:val="22"/>
          <w:lang w:eastAsia="pl-PL"/>
        </w:rPr>
        <w:t>Audyt cyfrowy strony z udziałem osób ze szczególnymi potrzebami</w:t>
      </w:r>
    </w:p>
    <w:p w14:paraId="2433C852" w14:textId="2C2C891A" w:rsidR="3B5960D9" w:rsidRPr="008C2949" w:rsidRDefault="3B5960D9" w:rsidP="322EBEC2">
      <w:pPr>
        <w:spacing w:before="240" w:after="240"/>
        <w:rPr>
          <w:rFonts w:ascii="Arial" w:eastAsia="Calibri Light" w:hAnsi="Arial" w:cs="Arial"/>
          <w:sz w:val="22"/>
        </w:rPr>
      </w:pPr>
    </w:p>
    <w:p w14:paraId="250E2D20" w14:textId="49BE9660" w:rsidR="00E06704" w:rsidRPr="008A3521" w:rsidRDefault="00E06704" w:rsidP="24F9AA08">
      <w:pPr>
        <w:pStyle w:val="Nagwek2"/>
        <w:spacing w:line="360" w:lineRule="auto"/>
        <w:rPr>
          <w:rFonts w:ascii="Arial" w:eastAsia="Arial" w:hAnsi="Arial" w:cs="Arial"/>
          <w:sz w:val="22"/>
          <w:szCs w:val="22"/>
        </w:rPr>
      </w:pPr>
      <w:r w:rsidRPr="24F9AA08">
        <w:rPr>
          <w:rFonts w:ascii="Arial" w:eastAsia="Arial" w:hAnsi="Arial" w:cs="Arial"/>
          <w:sz w:val="22"/>
          <w:szCs w:val="22"/>
        </w:rPr>
        <w:t>Plan działań na rzecz osiągnięcia postawionych celów </w:t>
      </w:r>
    </w:p>
    <w:p w14:paraId="18003A22" w14:textId="221DE94E" w:rsidR="00E06704" w:rsidRPr="008A3521" w:rsidRDefault="00E06704" w:rsidP="24F9AA08">
      <w:pPr>
        <w:pStyle w:val="Nagwek3"/>
        <w:spacing w:before="100" w:beforeAutospacing="1" w:line="360" w:lineRule="auto"/>
        <w:rPr>
          <w:rFonts w:ascii="Arial" w:eastAsia="Arial" w:hAnsi="Arial" w:cs="Arial"/>
          <w:sz w:val="22"/>
          <w:szCs w:val="22"/>
        </w:rPr>
      </w:pPr>
      <w:r w:rsidRPr="09376293">
        <w:rPr>
          <w:rFonts w:ascii="Arial" w:eastAsia="Arial" w:hAnsi="Arial" w:cs="Arial"/>
          <w:sz w:val="22"/>
          <w:szCs w:val="22"/>
        </w:rPr>
        <w:t>Opis działań planowanych do podjęcia w perspektywie krótkoterminowej, to</w:t>
      </w:r>
      <w:r w:rsidR="008A3521" w:rsidRPr="09376293">
        <w:rPr>
          <w:rFonts w:ascii="Arial" w:eastAsia="Arial" w:hAnsi="Arial" w:cs="Arial"/>
          <w:sz w:val="22"/>
          <w:szCs w:val="22"/>
        </w:rPr>
        <w:t> </w:t>
      </w:r>
      <w:r w:rsidRPr="09376293">
        <w:rPr>
          <w:rFonts w:ascii="Arial" w:eastAsia="Arial" w:hAnsi="Arial" w:cs="Arial"/>
          <w:sz w:val="22"/>
          <w:szCs w:val="22"/>
        </w:rPr>
        <w:t>jest</w:t>
      </w:r>
      <w:r w:rsidR="008A3521" w:rsidRPr="09376293">
        <w:rPr>
          <w:rFonts w:ascii="Arial" w:eastAsia="Arial" w:hAnsi="Arial" w:cs="Arial"/>
          <w:sz w:val="22"/>
          <w:szCs w:val="22"/>
        </w:rPr>
        <w:t> </w:t>
      </w:r>
      <w:r w:rsidRPr="09376293">
        <w:rPr>
          <w:rFonts w:ascii="Arial" w:eastAsia="Arial" w:hAnsi="Arial" w:cs="Arial"/>
          <w:sz w:val="22"/>
          <w:szCs w:val="22"/>
        </w:rPr>
        <w:t xml:space="preserve">do końca 2026 roku. </w:t>
      </w:r>
      <w:r>
        <w:br/>
      </w:r>
      <w:r w:rsidRPr="09376293">
        <w:rPr>
          <w:rFonts w:ascii="Arial" w:eastAsia="Arial" w:hAnsi="Arial" w:cs="Arial"/>
          <w:b w:val="0"/>
          <w:sz w:val="22"/>
          <w:szCs w:val="22"/>
        </w:rPr>
        <w:t>Działania muszą być zgodne z diagnozą: opisem głównych barier dostępności dla osób z</w:t>
      </w:r>
      <w:r w:rsidR="008A3521" w:rsidRPr="09376293">
        <w:rPr>
          <w:rFonts w:ascii="Arial" w:eastAsia="Arial" w:hAnsi="Arial" w:cs="Arial"/>
          <w:b w:val="0"/>
          <w:sz w:val="22"/>
          <w:szCs w:val="22"/>
        </w:rPr>
        <w:t> </w:t>
      </w:r>
      <w:r w:rsidRPr="09376293">
        <w:rPr>
          <w:rFonts w:ascii="Arial" w:eastAsia="Arial" w:hAnsi="Arial" w:cs="Arial"/>
          <w:b w:val="0"/>
          <w:sz w:val="22"/>
          <w:szCs w:val="22"/>
        </w:rPr>
        <w:t>niepełnosprawnościami i osób starszych oraz opisem najważniejszych potrzeb w zakresie tworzenia oferty instytucji kultury dla osób z niepełnosprawnościami i osób starszych. Musi</w:t>
      </w:r>
      <w:r w:rsidR="008A3521" w:rsidRPr="09376293">
        <w:rPr>
          <w:rFonts w:ascii="Arial" w:eastAsia="Arial" w:hAnsi="Arial" w:cs="Arial"/>
          <w:b w:val="0"/>
          <w:sz w:val="22"/>
          <w:szCs w:val="22"/>
        </w:rPr>
        <w:t> </w:t>
      </w:r>
      <w:r w:rsidRPr="09376293">
        <w:rPr>
          <w:rFonts w:ascii="Arial" w:eastAsia="Arial" w:hAnsi="Arial" w:cs="Arial"/>
          <w:b w:val="0"/>
          <w:sz w:val="22"/>
          <w:szCs w:val="22"/>
        </w:rPr>
        <w:t>być widoczny ich związek z postawionym celem/celami. Działania muszą być zgodne z</w:t>
      </w:r>
      <w:r w:rsidR="008A3521" w:rsidRPr="09376293">
        <w:rPr>
          <w:rFonts w:ascii="Arial" w:eastAsia="Arial" w:hAnsi="Arial" w:cs="Arial"/>
          <w:b w:val="0"/>
          <w:sz w:val="22"/>
          <w:szCs w:val="22"/>
        </w:rPr>
        <w:t> </w:t>
      </w:r>
      <w:r w:rsidRPr="09376293">
        <w:rPr>
          <w:rFonts w:ascii="Arial" w:eastAsia="Arial" w:hAnsi="Arial" w:cs="Arial"/>
          <w:b w:val="0"/>
          <w:sz w:val="22"/>
          <w:szCs w:val="22"/>
        </w:rPr>
        <w:t>Modelem dostępnej kultury – wskazywać na obszar dostępności, etap podróży odbiorcy oraz</w:t>
      </w:r>
      <w:r w:rsidR="008A3521" w:rsidRPr="09376293">
        <w:rPr>
          <w:rFonts w:ascii="Arial" w:eastAsia="Arial" w:hAnsi="Arial" w:cs="Arial"/>
          <w:b w:val="0"/>
          <w:sz w:val="22"/>
          <w:szCs w:val="22"/>
        </w:rPr>
        <w:t> </w:t>
      </w:r>
      <w:r w:rsidRPr="09376293">
        <w:rPr>
          <w:rFonts w:ascii="Arial" w:eastAsia="Arial" w:hAnsi="Arial" w:cs="Arial"/>
          <w:b w:val="0"/>
          <w:sz w:val="22"/>
          <w:szCs w:val="22"/>
        </w:rPr>
        <w:t>krok, którego/których będą dotyczyć. Katalog działań musi być sporządzony w taki sposób, by</w:t>
      </w:r>
      <w:r w:rsidR="008A3521" w:rsidRPr="09376293">
        <w:rPr>
          <w:rFonts w:ascii="Arial" w:eastAsia="Arial" w:hAnsi="Arial" w:cs="Arial"/>
          <w:b w:val="0"/>
          <w:sz w:val="22"/>
          <w:szCs w:val="22"/>
        </w:rPr>
        <w:t> </w:t>
      </w:r>
      <w:r w:rsidRPr="09376293">
        <w:rPr>
          <w:rFonts w:ascii="Arial" w:eastAsia="Arial" w:hAnsi="Arial" w:cs="Arial"/>
          <w:b w:val="0"/>
          <w:sz w:val="22"/>
          <w:szCs w:val="22"/>
        </w:rPr>
        <w:t>wiadomo było, które są zależne od ewentualnego otrzymania grantu w II etapie projektu, a</w:t>
      </w:r>
      <w:r w:rsidR="008A3521" w:rsidRPr="09376293">
        <w:rPr>
          <w:rFonts w:ascii="Arial" w:eastAsia="Arial" w:hAnsi="Arial" w:cs="Arial"/>
          <w:b w:val="0"/>
          <w:sz w:val="22"/>
          <w:szCs w:val="22"/>
        </w:rPr>
        <w:t> </w:t>
      </w:r>
      <w:r w:rsidRPr="09376293">
        <w:rPr>
          <w:rFonts w:ascii="Arial" w:eastAsia="Arial" w:hAnsi="Arial" w:cs="Arial"/>
          <w:b w:val="0"/>
          <w:sz w:val="22"/>
          <w:szCs w:val="22"/>
        </w:rPr>
        <w:t>które zostaną zrealizowanie niezależnie.</w:t>
      </w:r>
    </w:p>
    <w:p w14:paraId="0214B668" w14:textId="28BBFB57" w:rsidR="54BA22F2" w:rsidRDefault="54BA22F2" w:rsidP="09376293">
      <w:pPr>
        <w:pStyle w:val="Nagwek3"/>
        <w:rPr>
          <w:rFonts w:ascii="Arial" w:eastAsia="Arial" w:hAnsi="Arial" w:cs="Arial"/>
          <w:b w:val="0"/>
          <w:sz w:val="22"/>
          <w:szCs w:val="22"/>
        </w:rPr>
      </w:pPr>
      <w:r w:rsidRPr="09376293">
        <w:rPr>
          <w:rFonts w:ascii="Arial" w:eastAsia="Arial" w:hAnsi="Arial" w:cs="Arial"/>
          <w:bCs/>
          <w:sz w:val="22"/>
          <w:szCs w:val="22"/>
        </w:rPr>
        <w:t>Limit słów:</w:t>
      </w:r>
      <w:r w:rsidRPr="09376293">
        <w:rPr>
          <w:rFonts w:ascii="Arial" w:eastAsia="Arial" w:hAnsi="Arial" w:cs="Arial"/>
          <w:b w:val="0"/>
          <w:sz w:val="22"/>
          <w:szCs w:val="22"/>
        </w:rPr>
        <w:t xml:space="preserve"> maksymalnie 500.</w:t>
      </w:r>
    </w:p>
    <w:p w14:paraId="0D1561DF" w14:textId="17705408" w:rsidR="09376293" w:rsidRPr="008C2949" w:rsidRDefault="09376293" w:rsidP="008C2949">
      <w:pPr>
        <w:spacing w:line="360" w:lineRule="auto"/>
        <w:rPr>
          <w:rFonts w:ascii="Arial" w:hAnsi="Arial" w:cs="Arial"/>
          <w:sz w:val="22"/>
        </w:rPr>
      </w:pPr>
    </w:p>
    <w:p w14:paraId="39565508" w14:textId="5ABC689A" w:rsidR="23CE9FE6" w:rsidRPr="008C2949" w:rsidRDefault="23CE9FE6" w:rsidP="008C2949">
      <w:pPr>
        <w:spacing w:after="240" w:line="360" w:lineRule="auto"/>
        <w:rPr>
          <w:rFonts w:ascii="Arial" w:hAnsi="Arial" w:cs="Arial"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Plan działań na rzecz osiągnięcia celów krótkoterminowych (do 31 grudnia 2026 r.)</w:t>
      </w:r>
    </w:p>
    <w:p w14:paraId="438C7708" w14:textId="33DA8D31" w:rsidR="23CE9FE6" w:rsidRPr="008C2949" w:rsidRDefault="23CE9FE6" w:rsidP="008C2949">
      <w:pPr>
        <w:spacing w:before="240" w:after="240" w:line="360" w:lineRule="auto"/>
        <w:rPr>
          <w:rFonts w:ascii="Arial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Planowane działania odpowiadają na zidentyfikowane bariery i potrzeby osób z niepełnosprawnościami oraz osób starszych. Każde z działań zostało przypisane do właściwego obszaru dostępności, etapu podróży odbiorcy oraz kroku w rozumieniu Modelu Dostępnej Kultury.</w:t>
      </w:r>
    </w:p>
    <w:p w14:paraId="20464896" w14:textId="0D982B62" w:rsidR="23CE9FE6" w:rsidRPr="008C2949" w:rsidRDefault="23CE9FE6" w:rsidP="008C294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Identyfikacja i obsługa indywidualnych potrzeb odbiorców</w:t>
      </w:r>
    </w:p>
    <w:p w14:paraId="4A967E05" w14:textId="62BFC625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Obszar: </w:t>
      </w:r>
      <w:r w:rsidR="340D23CC" w:rsidRPr="008C2949">
        <w:rPr>
          <w:rFonts w:ascii="Arial" w:eastAsia="Calibri Light" w:hAnsi="Arial" w:cs="Arial"/>
          <w:sz w:val="22"/>
        </w:rPr>
        <w:t xml:space="preserve">wszystkie </w:t>
      </w:r>
      <w:r w:rsidR="29160D9D" w:rsidRPr="008C2949">
        <w:rPr>
          <w:rFonts w:ascii="Arial" w:eastAsia="Calibri Light" w:hAnsi="Arial" w:cs="Arial"/>
          <w:sz w:val="22"/>
        </w:rPr>
        <w:t xml:space="preserve">obszary, </w:t>
      </w:r>
      <w:r w:rsidRPr="008C2949">
        <w:rPr>
          <w:rFonts w:ascii="Arial" w:eastAsia="Calibri Light" w:hAnsi="Arial" w:cs="Arial"/>
          <w:sz w:val="22"/>
        </w:rPr>
        <w:t>dostępność informacyjno-komunikacyjna</w:t>
      </w:r>
    </w:p>
    <w:p w14:paraId="44DD09C4" w14:textId="12463FE0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Etap podróży</w:t>
      </w:r>
      <w:r w:rsidR="3DD48170" w:rsidRPr="008C2949">
        <w:rPr>
          <w:rFonts w:ascii="Arial" w:eastAsia="Calibri Light" w:hAnsi="Arial" w:cs="Arial"/>
          <w:sz w:val="22"/>
        </w:rPr>
        <w:t xml:space="preserve"> odbiorcy</w:t>
      </w:r>
      <w:r w:rsidRPr="008C2949">
        <w:rPr>
          <w:rFonts w:ascii="Arial" w:eastAsia="Calibri Light" w:hAnsi="Arial" w:cs="Arial"/>
          <w:sz w:val="22"/>
        </w:rPr>
        <w:t>: p</w:t>
      </w:r>
      <w:r w:rsidR="2B5BCC00" w:rsidRPr="008C2949">
        <w:rPr>
          <w:rFonts w:ascii="Arial" w:eastAsia="Calibri Light" w:hAnsi="Arial" w:cs="Arial"/>
          <w:sz w:val="22"/>
        </w:rPr>
        <w:t>ozyskanie informacji o dostępnej ofercie</w:t>
      </w:r>
      <w:r w:rsidR="55B8E2C4" w:rsidRPr="008C2949">
        <w:rPr>
          <w:rFonts w:ascii="Arial" w:eastAsia="Calibri Light" w:hAnsi="Arial" w:cs="Arial"/>
          <w:sz w:val="22"/>
        </w:rPr>
        <w:t>/korzystanie z oferty</w:t>
      </w:r>
    </w:p>
    <w:p w14:paraId="17006CEC" w14:textId="5FB9F2F2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Krok: </w:t>
      </w:r>
      <w:r w:rsidR="25811630" w:rsidRPr="008C2949">
        <w:rPr>
          <w:rFonts w:ascii="Arial" w:eastAsia="Calibri Light" w:hAnsi="Arial" w:cs="Arial"/>
          <w:sz w:val="22"/>
        </w:rPr>
        <w:t>przygotowanie dostępnej oferty</w:t>
      </w:r>
    </w:p>
    <w:p w14:paraId="6D75356E" w14:textId="57DA06B7" w:rsidR="510FEEC5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Działania: wdrożenie formularza rejestracyjnego online z pytaniem o szczególne potrzeby; zapewnienie dostępu do tłumacza PJM. Zakup usług – zależny od grantu; wdrożenie formularza – niezależnie.</w:t>
      </w:r>
    </w:p>
    <w:p w14:paraId="7CBFC418" w14:textId="561C8D58" w:rsidR="205AC457" w:rsidRPr="008C2949" w:rsidRDefault="110D7F26" w:rsidP="008C294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hAnsi="Arial" w:cs="Arial"/>
          <w:b/>
          <w:bCs/>
          <w:sz w:val="22"/>
        </w:rPr>
        <w:t>P</w:t>
      </w:r>
      <w:r w:rsidR="205AC457" w:rsidRPr="008C2949">
        <w:rPr>
          <w:rFonts w:ascii="Arial" w:hAnsi="Arial" w:cs="Arial"/>
          <w:b/>
          <w:bCs/>
          <w:sz w:val="22"/>
        </w:rPr>
        <w:t>ętle indukcyjne</w:t>
      </w:r>
    </w:p>
    <w:p w14:paraId="1072838C" w14:textId="0C231014" w:rsidR="205AC457" w:rsidRPr="008C2949" w:rsidRDefault="205AC457" w:rsidP="008C2949">
      <w:pPr>
        <w:pStyle w:val="Akapitzlist"/>
        <w:spacing w:before="240" w:after="240" w:line="360" w:lineRule="auto"/>
        <w:rPr>
          <w:rFonts w:ascii="Arial" w:hAnsi="Arial" w:cs="Arial"/>
          <w:sz w:val="22"/>
        </w:rPr>
      </w:pPr>
      <w:r w:rsidRPr="008C2949">
        <w:rPr>
          <w:rFonts w:ascii="Arial" w:hAnsi="Arial" w:cs="Arial"/>
          <w:sz w:val="22"/>
        </w:rPr>
        <w:t>Obszar: słyszenie / dostępność informacyjno-komunikacyjna</w:t>
      </w:r>
      <w:r w:rsidRPr="008C2949">
        <w:rPr>
          <w:rFonts w:ascii="Arial" w:hAnsi="Arial" w:cs="Arial"/>
          <w:sz w:val="22"/>
        </w:rPr>
        <w:br/>
        <w:t xml:space="preserve"> Etap podróży: korzystanie z oferty</w:t>
      </w:r>
      <w:r w:rsidRPr="008C2949">
        <w:rPr>
          <w:rFonts w:ascii="Arial" w:hAnsi="Arial" w:cs="Arial"/>
          <w:sz w:val="22"/>
        </w:rPr>
        <w:br/>
        <w:t xml:space="preserve"> Krok: </w:t>
      </w:r>
      <w:r w:rsidR="6228A9E7" w:rsidRPr="008C2949">
        <w:rPr>
          <w:rFonts w:ascii="Arial" w:hAnsi="Arial" w:cs="Arial"/>
          <w:sz w:val="22"/>
        </w:rPr>
        <w:t>przygotowanie dostępnej oferty</w:t>
      </w:r>
      <w:r w:rsidRPr="008C2949">
        <w:rPr>
          <w:rFonts w:ascii="Arial" w:hAnsi="Arial" w:cs="Arial"/>
          <w:sz w:val="22"/>
        </w:rPr>
        <w:t xml:space="preserve"> / udział w wydarzeniu</w:t>
      </w:r>
      <w:r w:rsidRPr="008C2949">
        <w:rPr>
          <w:rFonts w:ascii="Arial" w:hAnsi="Arial" w:cs="Arial"/>
          <w:sz w:val="22"/>
        </w:rPr>
        <w:br/>
        <w:t xml:space="preserve"> Działania: montaż 5 pętli indukcyjnych stanowiskowych w filiach biblioteki (stanowiska obsługi użytkowników), zakup 1 pętli mobilnej wykorzystywanej podczas wydarzeń w różnych filiach, audyt działania pętli,</w:t>
      </w:r>
      <w:r w:rsidR="546C8589" w:rsidRPr="008C2949">
        <w:rPr>
          <w:rFonts w:ascii="Arial" w:hAnsi="Arial" w:cs="Arial"/>
          <w:sz w:val="22"/>
        </w:rPr>
        <w:t xml:space="preserve"> </w:t>
      </w:r>
      <w:r w:rsidRPr="008C2949">
        <w:rPr>
          <w:rFonts w:ascii="Arial" w:hAnsi="Arial" w:cs="Arial"/>
          <w:sz w:val="22"/>
        </w:rPr>
        <w:t xml:space="preserve">zamieszczenie informacji o dostępnych pętlach na portalu </w:t>
      </w:r>
      <w:hyperlink r:id="rId11">
        <w:r w:rsidRPr="008C2949">
          <w:rPr>
            <w:rStyle w:val="Hipercze"/>
            <w:rFonts w:ascii="Arial" w:hAnsi="Arial" w:cs="Arial"/>
            <w:sz w:val="22"/>
          </w:rPr>
          <w:t>Tu możesz</w:t>
        </w:r>
      </w:hyperlink>
      <w:r w:rsidR="7E950A29" w:rsidRPr="008C2949">
        <w:rPr>
          <w:rFonts w:ascii="Arial" w:hAnsi="Arial" w:cs="Arial"/>
          <w:sz w:val="22"/>
        </w:rPr>
        <w:t xml:space="preserve">. </w:t>
      </w:r>
    </w:p>
    <w:p w14:paraId="4B6082A0" w14:textId="74184D63" w:rsidR="322EBEC2" w:rsidRPr="008C2949" w:rsidRDefault="322EBEC2" w:rsidP="008C2949">
      <w:pPr>
        <w:pStyle w:val="Akapitzlist"/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</w:p>
    <w:p w14:paraId="5678A841" w14:textId="0EEF6B2A" w:rsidR="488694AD" w:rsidRPr="008C2949" w:rsidRDefault="488694AD" w:rsidP="008C294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System nawigacyjno-informacyjny dla osób słabowidzących i niewidomych</w:t>
      </w:r>
    </w:p>
    <w:p w14:paraId="1BAE3911" w14:textId="7841E380" w:rsidR="488694AD" w:rsidRPr="008C2949" w:rsidRDefault="488694AD" w:rsidP="008C2949">
      <w:pPr>
        <w:pStyle w:val="Akapitzlist"/>
        <w:spacing w:before="240" w:after="240" w:line="360" w:lineRule="auto"/>
        <w:ind w:firstLine="708"/>
        <w:rPr>
          <w:rFonts w:ascii="Arial" w:eastAsia="Calibri Light" w:hAnsi="Arial" w:cs="Arial"/>
          <w:sz w:val="22"/>
        </w:rPr>
      </w:pPr>
      <w:r w:rsidRPr="008C2949">
        <w:rPr>
          <w:rFonts w:ascii="Arial" w:hAnsi="Arial" w:cs="Arial"/>
          <w:sz w:val="22"/>
        </w:rPr>
        <w:t xml:space="preserve">Obszar: widzenie </w:t>
      </w:r>
      <w:r w:rsidRPr="008C2949">
        <w:rPr>
          <w:rFonts w:ascii="Arial" w:hAnsi="Arial" w:cs="Arial"/>
          <w:sz w:val="22"/>
        </w:rPr>
        <w:br/>
      </w:r>
      <w:r w:rsidRPr="008C2949">
        <w:rPr>
          <w:rFonts w:ascii="Arial" w:hAnsi="Arial" w:cs="Arial"/>
          <w:sz w:val="22"/>
        </w:rPr>
        <w:tab/>
        <w:t xml:space="preserve"> Etap podróży: </w:t>
      </w:r>
      <w:r w:rsidR="26D7C0F4" w:rsidRPr="008C2949">
        <w:rPr>
          <w:rFonts w:ascii="Arial" w:hAnsi="Arial" w:cs="Arial"/>
          <w:sz w:val="22"/>
        </w:rPr>
        <w:t>droga na wydarzenie i poruszanie się w przestrzeni instytucji</w:t>
      </w:r>
      <w:r w:rsidRPr="008C2949">
        <w:rPr>
          <w:rFonts w:ascii="Arial" w:hAnsi="Arial" w:cs="Arial"/>
          <w:sz w:val="22"/>
        </w:rPr>
        <w:br/>
      </w:r>
      <w:r w:rsidRPr="008C2949">
        <w:rPr>
          <w:rFonts w:ascii="Arial" w:hAnsi="Arial" w:cs="Arial"/>
          <w:sz w:val="22"/>
        </w:rPr>
        <w:tab/>
        <w:t xml:space="preserve"> Krok: przygotowanie dostępnej oferty / udział w wydarzeniu</w:t>
      </w:r>
      <w:r w:rsidRPr="008C2949">
        <w:rPr>
          <w:rFonts w:ascii="Arial" w:hAnsi="Arial" w:cs="Arial"/>
          <w:sz w:val="22"/>
        </w:rPr>
        <w:br/>
        <w:t xml:space="preserve"> </w:t>
      </w:r>
      <w:r w:rsidRPr="008C2949">
        <w:rPr>
          <w:rFonts w:ascii="Arial" w:hAnsi="Arial" w:cs="Arial"/>
          <w:sz w:val="22"/>
        </w:rPr>
        <w:tab/>
        <w:t>Działani</w:t>
      </w:r>
      <w:r w:rsidR="771723B1" w:rsidRPr="008C2949">
        <w:rPr>
          <w:rFonts w:ascii="Arial" w:hAnsi="Arial" w:cs="Arial"/>
          <w:sz w:val="22"/>
        </w:rPr>
        <w:t>a</w:t>
      </w:r>
      <w:r w:rsidRPr="008C2949">
        <w:rPr>
          <w:rFonts w:ascii="Arial" w:hAnsi="Arial" w:cs="Arial"/>
          <w:sz w:val="22"/>
        </w:rPr>
        <w:t xml:space="preserve">: montaż </w:t>
      </w:r>
      <w:r w:rsidR="41D6FFDD" w:rsidRPr="008C2949">
        <w:rPr>
          <w:rFonts w:ascii="Arial" w:hAnsi="Arial" w:cs="Arial"/>
          <w:sz w:val="22"/>
        </w:rPr>
        <w:t>2</w:t>
      </w:r>
      <w:r w:rsidR="0B8BBF78" w:rsidRPr="008C2949">
        <w:rPr>
          <w:rFonts w:ascii="Arial" w:hAnsi="Arial" w:cs="Arial"/>
          <w:sz w:val="22"/>
        </w:rPr>
        <w:t>1</w:t>
      </w:r>
      <w:r w:rsidR="41D6FFDD" w:rsidRPr="008C2949">
        <w:rPr>
          <w:rFonts w:ascii="Arial" w:hAnsi="Arial" w:cs="Arial"/>
          <w:color w:val="00B050"/>
          <w:sz w:val="22"/>
        </w:rPr>
        <w:t xml:space="preserve"> </w:t>
      </w:r>
      <w:r w:rsidR="41D6FFDD" w:rsidRPr="008C2949">
        <w:rPr>
          <w:rFonts w:ascii="Arial" w:hAnsi="Arial" w:cs="Arial"/>
          <w:sz w:val="22"/>
        </w:rPr>
        <w:t xml:space="preserve">systemów nad wejściami do poszczególnych </w:t>
      </w:r>
      <w:r w:rsidRPr="008C2949">
        <w:rPr>
          <w:rFonts w:ascii="Arial" w:hAnsi="Arial" w:cs="Arial"/>
          <w:sz w:val="22"/>
        </w:rPr>
        <w:tab/>
      </w:r>
      <w:r w:rsidR="41D6FFDD" w:rsidRPr="008C2949">
        <w:rPr>
          <w:rFonts w:ascii="Arial" w:hAnsi="Arial" w:cs="Arial"/>
          <w:sz w:val="22"/>
        </w:rPr>
        <w:t>placówek z i</w:t>
      </w:r>
      <w:r w:rsidR="4360F5D3" w:rsidRPr="008C2949">
        <w:rPr>
          <w:rFonts w:ascii="Arial" w:hAnsi="Arial" w:cs="Arial"/>
          <w:sz w:val="22"/>
        </w:rPr>
        <w:t>n</w:t>
      </w:r>
      <w:r w:rsidR="41D6FFDD" w:rsidRPr="008C2949">
        <w:rPr>
          <w:rFonts w:ascii="Arial" w:hAnsi="Arial" w:cs="Arial"/>
          <w:sz w:val="22"/>
        </w:rPr>
        <w:t xml:space="preserve">formacją </w:t>
      </w:r>
      <w:r w:rsidR="12E93DC3" w:rsidRPr="008C2949">
        <w:rPr>
          <w:rFonts w:ascii="Arial" w:hAnsi="Arial" w:cs="Arial"/>
          <w:sz w:val="22"/>
        </w:rPr>
        <w:t xml:space="preserve">głosową </w:t>
      </w:r>
      <w:r w:rsidR="41D6FFDD" w:rsidRPr="008C2949">
        <w:rPr>
          <w:rFonts w:ascii="Arial" w:hAnsi="Arial" w:cs="Arial"/>
          <w:sz w:val="22"/>
        </w:rPr>
        <w:t>dla osób słabowidzących i niewidom</w:t>
      </w:r>
      <w:r w:rsidR="662806A8" w:rsidRPr="008C2949">
        <w:rPr>
          <w:rFonts w:ascii="Arial" w:hAnsi="Arial" w:cs="Arial"/>
          <w:sz w:val="22"/>
        </w:rPr>
        <w:t>ych</w:t>
      </w:r>
      <w:r w:rsidR="66DCE45C" w:rsidRPr="008C2949">
        <w:rPr>
          <w:rFonts w:ascii="Arial" w:hAnsi="Arial" w:cs="Arial"/>
          <w:sz w:val="22"/>
        </w:rPr>
        <w:t xml:space="preserve"> o </w:t>
      </w:r>
      <w:r w:rsidRPr="008C2949">
        <w:rPr>
          <w:rFonts w:ascii="Arial" w:hAnsi="Arial" w:cs="Arial"/>
          <w:sz w:val="22"/>
        </w:rPr>
        <w:tab/>
      </w:r>
      <w:r w:rsidR="66DCE45C" w:rsidRPr="008C2949">
        <w:rPr>
          <w:rFonts w:ascii="Arial" w:hAnsi="Arial" w:cs="Arial"/>
          <w:sz w:val="22"/>
        </w:rPr>
        <w:t xml:space="preserve">wejściu do instytucji i poruszaniu się po placówce (informacja w dedykowanej, </w:t>
      </w:r>
      <w:r w:rsidRPr="008C2949">
        <w:rPr>
          <w:rFonts w:ascii="Arial" w:hAnsi="Arial" w:cs="Arial"/>
          <w:sz w:val="22"/>
        </w:rPr>
        <w:tab/>
      </w:r>
      <w:r w:rsidRPr="008C2949">
        <w:rPr>
          <w:rFonts w:ascii="Arial" w:hAnsi="Arial" w:cs="Arial"/>
          <w:sz w:val="22"/>
        </w:rPr>
        <w:tab/>
      </w:r>
      <w:r w:rsidR="66DCE45C" w:rsidRPr="008C2949">
        <w:rPr>
          <w:rFonts w:ascii="Arial" w:hAnsi="Arial" w:cs="Arial"/>
          <w:sz w:val="22"/>
        </w:rPr>
        <w:t>bezpłatnej aplikacji)</w:t>
      </w:r>
      <w:r w:rsidR="0BDCE0C1" w:rsidRPr="008C2949">
        <w:rPr>
          <w:rFonts w:ascii="Arial" w:hAnsi="Arial" w:cs="Arial"/>
          <w:sz w:val="22"/>
        </w:rPr>
        <w:t xml:space="preserve">. </w:t>
      </w:r>
      <w:r w:rsidR="0BDCE0C1" w:rsidRPr="008C2949">
        <w:rPr>
          <w:rFonts w:ascii="Arial" w:eastAsia="Calibri Light" w:hAnsi="Arial" w:cs="Arial"/>
          <w:sz w:val="22"/>
        </w:rPr>
        <w:t>Działanie zależne od grantu.</w:t>
      </w:r>
    </w:p>
    <w:p w14:paraId="57B6C901" w14:textId="2E8B8D3C" w:rsidR="5B374800" w:rsidRPr="008C2949" w:rsidRDefault="5B374800" w:rsidP="008C2949">
      <w:pPr>
        <w:pStyle w:val="Akapitzlist"/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</w:p>
    <w:p w14:paraId="5B6D9E26" w14:textId="12B6FEF8" w:rsidR="23CE9FE6" w:rsidRPr="008C2949" w:rsidRDefault="510FEEC5" w:rsidP="008C294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 xml:space="preserve">Rozszerzenie oferty </w:t>
      </w:r>
      <w:r w:rsidR="1BD61282" w:rsidRPr="008C2949">
        <w:rPr>
          <w:rFonts w:ascii="Arial" w:eastAsia="Calibri Light" w:hAnsi="Arial" w:cs="Arial"/>
          <w:b/>
          <w:bCs/>
          <w:sz w:val="22"/>
        </w:rPr>
        <w:t xml:space="preserve">zbiorów </w:t>
      </w:r>
      <w:r w:rsidRPr="008C2949">
        <w:rPr>
          <w:rFonts w:ascii="Arial" w:eastAsia="Calibri Light" w:hAnsi="Arial" w:cs="Arial"/>
          <w:b/>
          <w:bCs/>
          <w:sz w:val="22"/>
        </w:rPr>
        <w:t>dla osób słabowidzących</w:t>
      </w:r>
    </w:p>
    <w:p w14:paraId="03887921" w14:textId="7F3CD16D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Obszar: </w:t>
      </w:r>
      <w:r w:rsidR="2C89F057" w:rsidRPr="008C2949">
        <w:rPr>
          <w:rFonts w:ascii="Arial" w:eastAsia="Calibri Light" w:hAnsi="Arial" w:cs="Arial"/>
          <w:sz w:val="22"/>
        </w:rPr>
        <w:t>widzenie</w:t>
      </w:r>
    </w:p>
    <w:p w14:paraId="3E839500" w14:textId="71DE2638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Etap podróży: </w:t>
      </w:r>
      <w:r w:rsidR="204147AE" w:rsidRPr="008C2949">
        <w:rPr>
          <w:rFonts w:ascii="Arial" w:eastAsia="Calibri Light" w:hAnsi="Arial" w:cs="Arial"/>
          <w:sz w:val="22"/>
        </w:rPr>
        <w:t>korzystanie z oferty</w:t>
      </w:r>
    </w:p>
    <w:p w14:paraId="6E2CD7CE" w14:textId="60F47AE7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Krok:</w:t>
      </w:r>
      <w:r w:rsidR="7DE60030" w:rsidRPr="008C2949">
        <w:rPr>
          <w:rFonts w:ascii="Arial" w:eastAsia="Calibri Light" w:hAnsi="Arial" w:cs="Arial"/>
          <w:sz w:val="22"/>
        </w:rPr>
        <w:t xml:space="preserve"> przygotowanie dostę</w:t>
      </w:r>
      <w:r w:rsidR="1F9F34BF" w:rsidRPr="008C2949">
        <w:rPr>
          <w:rFonts w:ascii="Arial" w:eastAsia="Calibri Light" w:hAnsi="Arial" w:cs="Arial"/>
          <w:sz w:val="22"/>
        </w:rPr>
        <w:t>p</w:t>
      </w:r>
      <w:r w:rsidR="7DE60030" w:rsidRPr="008C2949">
        <w:rPr>
          <w:rFonts w:ascii="Arial" w:eastAsia="Calibri Light" w:hAnsi="Arial" w:cs="Arial"/>
          <w:sz w:val="22"/>
        </w:rPr>
        <w:t>nej oferty,</w:t>
      </w:r>
      <w:r w:rsidRPr="008C2949">
        <w:rPr>
          <w:rFonts w:ascii="Arial" w:eastAsia="Calibri Light" w:hAnsi="Arial" w:cs="Arial"/>
          <w:sz w:val="22"/>
        </w:rPr>
        <w:t xml:space="preserve"> korzystanie z treści i zasobów</w:t>
      </w:r>
    </w:p>
    <w:p w14:paraId="27F9BF42" w14:textId="043C28B8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Działania: zakup i włączenie do księgozbioru</w:t>
      </w:r>
      <w:r w:rsidR="367F4656" w:rsidRPr="008C2949">
        <w:rPr>
          <w:rFonts w:ascii="Arial" w:eastAsia="Calibri Light" w:hAnsi="Arial" w:cs="Arial"/>
          <w:sz w:val="22"/>
        </w:rPr>
        <w:t xml:space="preserve"> biblioteki</w:t>
      </w:r>
      <w:r w:rsidRPr="008C2949">
        <w:rPr>
          <w:rFonts w:ascii="Arial" w:eastAsia="Calibri Light" w:hAnsi="Arial" w:cs="Arial"/>
          <w:sz w:val="22"/>
        </w:rPr>
        <w:t xml:space="preserve"> </w:t>
      </w:r>
      <w:r w:rsidR="66C915B0" w:rsidRPr="008C2949">
        <w:rPr>
          <w:rFonts w:ascii="Arial" w:eastAsia="Calibri Light" w:hAnsi="Arial" w:cs="Arial"/>
          <w:sz w:val="22"/>
        </w:rPr>
        <w:t>minimum 8</w:t>
      </w:r>
      <w:r w:rsidRPr="008C2949">
        <w:rPr>
          <w:rFonts w:ascii="Arial" w:eastAsia="Calibri Light" w:hAnsi="Arial" w:cs="Arial"/>
          <w:sz w:val="22"/>
        </w:rPr>
        <w:t>00 egzemplarzy książek w powiększonej czcionce („Duże Litery”). Działanie zależne od grantu.</w:t>
      </w:r>
    </w:p>
    <w:p w14:paraId="40926D2B" w14:textId="2D6A44D4" w:rsidR="23CE9FE6" w:rsidRPr="008C2949" w:rsidRDefault="23CE9FE6" w:rsidP="008C294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Wdrożenie dostępnego oznakowania wewnętrznego</w:t>
      </w:r>
    </w:p>
    <w:p w14:paraId="51EC8FDB" w14:textId="046B45A7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Obszar: </w:t>
      </w:r>
      <w:r w:rsidR="1C41B650" w:rsidRPr="008C2949">
        <w:rPr>
          <w:rFonts w:ascii="Arial" w:eastAsia="Calibri Light" w:hAnsi="Arial" w:cs="Arial"/>
          <w:sz w:val="22"/>
        </w:rPr>
        <w:t>widzenie,</w:t>
      </w:r>
      <w:r w:rsidR="2CD9A470" w:rsidRPr="008C2949">
        <w:rPr>
          <w:rFonts w:ascii="Arial" w:eastAsia="Calibri Light" w:hAnsi="Arial" w:cs="Arial"/>
          <w:sz w:val="22"/>
        </w:rPr>
        <w:t xml:space="preserve"> rozumienie, czucie -</w:t>
      </w:r>
      <w:r w:rsidR="1C41B650" w:rsidRPr="008C2949">
        <w:rPr>
          <w:rFonts w:ascii="Arial" w:eastAsia="Calibri Light" w:hAnsi="Arial" w:cs="Arial"/>
          <w:sz w:val="22"/>
        </w:rPr>
        <w:t xml:space="preserve"> poruszanie się</w:t>
      </w:r>
    </w:p>
    <w:p w14:paraId="7AF17D62" w14:textId="41A08345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Etap podróży: </w:t>
      </w:r>
      <w:r w:rsidR="3655F9EA" w:rsidRPr="008C2949">
        <w:rPr>
          <w:rFonts w:ascii="Arial" w:eastAsia="Calibri Light" w:hAnsi="Arial" w:cs="Arial"/>
          <w:sz w:val="22"/>
        </w:rPr>
        <w:t>korzystanie z oferty</w:t>
      </w:r>
    </w:p>
    <w:p w14:paraId="1421BC2A" w14:textId="5D924FFA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Krok:</w:t>
      </w:r>
      <w:r w:rsidR="129094CB" w:rsidRPr="008C2949">
        <w:rPr>
          <w:rFonts w:ascii="Arial" w:eastAsia="Calibri Light" w:hAnsi="Arial" w:cs="Arial"/>
          <w:sz w:val="22"/>
        </w:rPr>
        <w:t xml:space="preserve"> przygotowanie dostępnej oferty</w:t>
      </w:r>
    </w:p>
    <w:p w14:paraId="1B1C9722" w14:textId="76F7B14C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Działania: opracowanie i montaż oznaczeń </w:t>
      </w:r>
      <w:r w:rsidR="191E38CB" w:rsidRPr="008C2949">
        <w:rPr>
          <w:rFonts w:ascii="Arial" w:eastAsia="Calibri Light" w:hAnsi="Arial" w:cs="Arial"/>
          <w:sz w:val="22"/>
        </w:rPr>
        <w:t xml:space="preserve">pomieszczeń </w:t>
      </w:r>
      <w:r w:rsidRPr="008C2949">
        <w:rPr>
          <w:rFonts w:ascii="Arial" w:eastAsia="Calibri Light" w:hAnsi="Arial" w:cs="Arial"/>
          <w:sz w:val="22"/>
        </w:rPr>
        <w:t>w kontrastach z piktogramami,</w:t>
      </w:r>
      <w:r w:rsidR="7B8C369A" w:rsidRPr="008C2949">
        <w:rPr>
          <w:rFonts w:ascii="Arial" w:eastAsia="Calibri Light" w:hAnsi="Arial" w:cs="Arial"/>
          <w:sz w:val="22"/>
        </w:rPr>
        <w:t xml:space="preserve"> m</w:t>
      </w:r>
      <w:bookmarkStart w:id="0" w:name="_GoBack"/>
      <w:bookmarkEnd w:id="0"/>
      <w:r w:rsidR="7B8C369A" w:rsidRPr="008C2949">
        <w:rPr>
          <w:rFonts w:ascii="Arial" w:eastAsia="Calibri Light" w:hAnsi="Arial" w:cs="Arial"/>
          <w:sz w:val="22"/>
        </w:rPr>
        <w:t>ap filii, oznaczeń na podłodze -</w:t>
      </w:r>
      <w:r w:rsidRPr="008C2949">
        <w:rPr>
          <w:rFonts w:ascii="Arial" w:eastAsia="Calibri Light" w:hAnsi="Arial" w:cs="Arial"/>
          <w:sz w:val="22"/>
        </w:rPr>
        <w:t xml:space="preserve"> skonsultowanych z użytkownikami</w:t>
      </w:r>
      <w:r w:rsidR="57484963" w:rsidRPr="008C2949">
        <w:rPr>
          <w:rFonts w:ascii="Arial" w:eastAsia="Calibri Light" w:hAnsi="Arial" w:cs="Arial"/>
          <w:sz w:val="22"/>
        </w:rPr>
        <w:t xml:space="preserve"> </w:t>
      </w:r>
      <w:r w:rsidR="60D1EFB1" w:rsidRPr="008C2949">
        <w:rPr>
          <w:rFonts w:ascii="Arial" w:eastAsia="Calibri Light" w:hAnsi="Arial" w:cs="Arial"/>
          <w:sz w:val="22"/>
        </w:rPr>
        <w:t xml:space="preserve"> - w minimum pięciu filiach</w:t>
      </w:r>
      <w:r w:rsidRPr="008C2949">
        <w:rPr>
          <w:rFonts w:ascii="Arial" w:eastAsia="Calibri Light" w:hAnsi="Arial" w:cs="Arial"/>
          <w:sz w:val="22"/>
        </w:rPr>
        <w:t>. Działanie zależne od grantu.</w:t>
      </w:r>
    </w:p>
    <w:p w14:paraId="01ADEA81" w14:textId="47848EA5" w:rsidR="23CE9FE6" w:rsidRPr="008C2949" w:rsidRDefault="23CE9FE6" w:rsidP="008C294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Budowa dostosowanej toalety w Wypożyczalni Centralnej</w:t>
      </w:r>
    </w:p>
    <w:p w14:paraId="347C0D0F" w14:textId="0375F1A8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Obszar: </w:t>
      </w:r>
      <w:r w:rsidR="38874DE7" w:rsidRPr="008C2949">
        <w:rPr>
          <w:rFonts w:ascii="Arial" w:eastAsia="Calibri Light" w:hAnsi="Arial" w:cs="Arial"/>
          <w:sz w:val="22"/>
        </w:rPr>
        <w:t>wszystkie obszary</w:t>
      </w:r>
    </w:p>
    <w:p w14:paraId="4B6EE0D7" w14:textId="136A7DBC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Etap podróży: </w:t>
      </w:r>
      <w:r w:rsidR="17116F7D" w:rsidRPr="008C2949">
        <w:rPr>
          <w:rFonts w:ascii="Arial" w:eastAsia="Calibri Light" w:hAnsi="Arial" w:cs="Arial"/>
          <w:sz w:val="22"/>
        </w:rPr>
        <w:t>korzystanie z oferty</w:t>
      </w:r>
    </w:p>
    <w:p w14:paraId="29248BC5" w14:textId="5DA256D4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Krok: </w:t>
      </w:r>
      <w:r w:rsidR="75CBE254" w:rsidRPr="008C2949">
        <w:rPr>
          <w:rFonts w:ascii="Arial" w:eastAsia="Calibri Light" w:hAnsi="Arial" w:cs="Arial"/>
          <w:sz w:val="22"/>
        </w:rPr>
        <w:t>przygotowanie dostępnej oferty</w:t>
      </w:r>
      <w:r w:rsidR="58BC84EB" w:rsidRPr="008C2949">
        <w:rPr>
          <w:rFonts w:ascii="Arial" w:eastAsia="Calibri Light" w:hAnsi="Arial" w:cs="Arial"/>
          <w:sz w:val="22"/>
        </w:rPr>
        <w:t xml:space="preserve">, </w:t>
      </w:r>
      <w:r w:rsidR="434BACA2" w:rsidRPr="008C2949">
        <w:rPr>
          <w:rFonts w:ascii="Arial" w:eastAsia="Calibri Light" w:hAnsi="Arial" w:cs="Arial"/>
          <w:sz w:val="22"/>
        </w:rPr>
        <w:t>m</w:t>
      </w:r>
      <w:r w:rsidR="58BC84EB" w:rsidRPr="008C2949">
        <w:rPr>
          <w:rFonts w:ascii="Arial" w:eastAsia="Calibri Light" w:hAnsi="Arial" w:cs="Arial"/>
          <w:sz w:val="22"/>
        </w:rPr>
        <w:t>ożliwość skorzystania z toalety</w:t>
      </w:r>
    </w:p>
    <w:p w14:paraId="49DD4C0E" w14:textId="4F944B71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Działania: zaprojektowanie i oddanie do użytku toalety zgodnej z normami dostępności. Działanie zależne od grantu.</w:t>
      </w:r>
    </w:p>
    <w:p w14:paraId="0C10EED7" w14:textId="34A73C75" w:rsidR="1B57A3BE" w:rsidRPr="008C2949" w:rsidRDefault="1B57A3BE" w:rsidP="008C294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 xml:space="preserve">Składane przewijaki w minimum 5 filiach </w:t>
      </w:r>
    </w:p>
    <w:p w14:paraId="1F61252C" w14:textId="35199F2A" w:rsidR="1B57A3BE" w:rsidRPr="008C2949" w:rsidRDefault="1B57A3BE" w:rsidP="008C2949">
      <w:pPr>
        <w:pStyle w:val="Akapitzlist"/>
        <w:spacing w:before="240" w:after="240" w:line="360" w:lineRule="auto"/>
        <w:ind w:firstLine="708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Obszar: </w:t>
      </w:r>
      <w:r w:rsidR="795D2E2F" w:rsidRPr="008C2949">
        <w:rPr>
          <w:rFonts w:ascii="Arial" w:eastAsia="Calibri Light" w:hAnsi="Arial" w:cs="Arial"/>
          <w:sz w:val="22"/>
        </w:rPr>
        <w:t>wszystkie obszary</w:t>
      </w:r>
    </w:p>
    <w:p w14:paraId="64E44762" w14:textId="4398A6EC" w:rsidR="1B57A3BE" w:rsidRPr="008C2949" w:rsidRDefault="1B57A3BE" w:rsidP="008C2949">
      <w:pPr>
        <w:pStyle w:val="Akapitzlist"/>
        <w:spacing w:before="240" w:after="240" w:line="360" w:lineRule="auto"/>
        <w:ind w:firstLine="708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Etap podróży: korzystanie z oferty</w:t>
      </w:r>
    </w:p>
    <w:p w14:paraId="1F2D2BCA" w14:textId="5630A50D" w:rsidR="1B57A3BE" w:rsidRPr="008C2949" w:rsidRDefault="1B57A3BE" w:rsidP="008C2949">
      <w:pPr>
        <w:pStyle w:val="Akapitzlist"/>
        <w:spacing w:before="240" w:after="240" w:line="360" w:lineRule="auto"/>
        <w:ind w:firstLine="708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Krok:</w:t>
      </w:r>
      <w:r w:rsidR="41D6B612" w:rsidRPr="008C2949">
        <w:rPr>
          <w:rFonts w:ascii="Arial" w:eastAsia="Calibri Light" w:hAnsi="Arial" w:cs="Arial"/>
          <w:sz w:val="22"/>
        </w:rPr>
        <w:t xml:space="preserve"> przygotowanie dostępnej oferty, </w:t>
      </w:r>
      <w:r w:rsidRPr="008C2949">
        <w:rPr>
          <w:rFonts w:ascii="Arial" w:eastAsia="Calibri Light" w:hAnsi="Arial" w:cs="Arial"/>
          <w:sz w:val="22"/>
        </w:rPr>
        <w:t>korzystanie z infrastruktury sanitarnej</w:t>
      </w:r>
    </w:p>
    <w:p w14:paraId="729F959E" w14:textId="422BC9B4" w:rsidR="1B57A3BE" w:rsidRPr="008C2949" w:rsidRDefault="1B57A3BE" w:rsidP="008C2949">
      <w:pPr>
        <w:pStyle w:val="Akapitzlist"/>
        <w:spacing w:before="240" w:after="240" w:line="360" w:lineRule="auto"/>
        <w:ind w:firstLine="708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Działania: zakup i montaż w minimum 5 toaletach w różnych placówkach </w:t>
      </w:r>
      <w:r w:rsidRPr="008C2949">
        <w:rPr>
          <w:rFonts w:ascii="Arial" w:hAnsi="Arial" w:cs="Arial"/>
          <w:sz w:val="22"/>
        </w:rPr>
        <w:tab/>
      </w:r>
      <w:r w:rsidRPr="008C2949">
        <w:rPr>
          <w:rFonts w:ascii="Arial" w:eastAsia="Calibri Light" w:hAnsi="Arial" w:cs="Arial"/>
          <w:sz w:val="22"/>
        </w:rPr>
        <w:t xml:space="preserve">składanych przewijaków. Działanie zależne od grantu. </w:t>
      </w:r>
    </w:p>
    <w:p w14:paraId="4AADB4DF" w14:textId="5B5F7843" w:rsidR="23CE9FE6" w:rsidRPr="008C2949" w:rsidRDefault="510FEEC5" w:rsidP="008C294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 xml:space="preserve">Likwidacja barier </w:t>
      </w:r>
      <w:r w:rsidR="07306EBC" w:rsidRPr="008C2949">
        <w:rPr>
          <w:rFonts w:ascii="Arial" w:eastAsia="Calibri Light" w:hAnsi="Arial" w:cs="Arial"/>
          <w:b/>
          <w:bCs/>
          <w:sz w:val="22"/>
        </w:rPr>
        <w:t xml:space="preserve">architektonicznych </w:t>
      </w:r>
      <w:r w:rsidRPr="008C2949">
        <w:rPr>
          <w:rFonts w:ascii="Arial" w:eastAsia="Calibri Light" w:hAnsi="Arial" w:cs="Arial"/>
          <w:b/>
          <w:bCs/>
          <w:sz w:val="22"/>
        </w:rPr>
        <w:t>w dostępie do budynku</w:t>
      </w:r>
      <w:r w:rsidR="6AAC6BAB" w:rsidRPr="008C2949">
        <w:rPr>
          <w:rFonts w:ascii="Arial" w:eastAsia="Calibri Light" w:hAnsi="Arial" w:cs="Arial"/>
          <w:b/>
          <w:bCs/>
          <w:sz w:val="22"/>
        </w:rPr>
        <w:t xml:space="preserve"> Wypożyczalni Centralnej</w:t>
      </w:r>
      <w:r w:rsidR="740F53C9" w:rsidRPr="008C2949">
        <w:rPr>
          <w:rFonts w:ascii="Arial" w:eastAsia="Calibri Light" w:hAnsi="Arial" w:cs="Arial"/>
          <w:b/>
          <w:bCs/>
          <w:sz w:val="22"/>
        </w:rPr>
        <w:t xml:space="preserve"> </w:t>
      </w:r>
      <w:r w:rsidR="6790DB9D" w:rsidRPr="008C2949">
        <w:rPr>
          <w:rFonts w:ascii="Arial" w:eastAsia="Calibri Light" w:hAnsi="Arial" w:cs="Arial"/>
          <w:b/>
          <w:bCs/>
          <w:sz w:val="22"/>
        </w:rPr>
        <w:t>– dostosowana lada</w:t>
      </w:r>
    </w:p>
    <w:p w14:paraId="74FAAF48" w14:textId="36A173B6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Obszar: </w:t>
      </w:r>
      <w:r w:rsidR="089242A9" w:rsidRPr="008C2949">
        <w:rPr>
          <w:rFonts w:ascii="Arial" w:eastAsia="Calibri Light" w:hAnsi="Arial" w:cs="Arial"/>
          <w:sz w:val="22"/>
        </w:rPr>
        <w:t xml:space="preserve">poruszanie się </w:t>
      </w:r>
    </w:p>
    <w:p w14:paraId="2ADDB0DF" w14:textId="026A6950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Etap podróży: </w:t>
      </w:r>
      <w:r w:rsidR="34AE9A61" w:rsidRPr="008C2949">
        <w:rPr>
          <w:rFonts w:ascii="Arial" w:eastAsia="Calibri Light" w:hAnsi="Arial" w:cs="Arial"/>
          <w:sz w:val="22"/>
        </w:rPr>
        <w:t>korzystanie z oferty</w:t>
      </w:r>
    </w:p>
    <w:p w14:paraId="100CBE3E" w14:textId="59211302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Krok: </w:t>
      </w:r>
      <w:r w:rsidR="5C43F09E" w:rsidRPr="008C2949">
        <w:rPr>
          <w:rFonts w:ascii="Arial" w:eastAsia="Calibri Light" w:hAnsi="Arial" w:cs="Arial"/>
          <w:sz w:val="22"/>
        </w:rPr>
        <w:t>przygotowanie dostępnej oferty</w:t>
      </w:r>
    </w:p>
    <w:p w14:paraId="01A8B686" w14:textId="21EEE617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Działania: za</w:t>
      </w:r>
      <w:r w:rsidR="0225FDFC" w:rsidRPr="008C2949">
        <w:rPr>
          <w:rFonts w:ascii="Arial" w:eastAsia="Calibri Light" w:hAnsi="Arial" w:cs="Arial"/>
          <w:sz w:val="22"/>
        </w:rPr>
        <w:t>projektowanie i montaż</w:t>
      </w:r>
      <w:r w:rsidRPr="008C2949">
        <w:rPr>
          <w:rFonts w:ascii="Arial" w:eastAsia="Calibri Light" w:hAnsi="Arial" w:cs="Arial"/>
          <w:sz w:val="22"/>
        </w:rPr>
        <w:t xml:space="preserve"> lady bibliotecznej dostosowanej do obsługi osób na wózkach</w:t>
      </w:r>
      <w:r w:rsidR="49D01CA2" w:rsidRPr="008C2949">
        <w:rPr>
          <w:rFonts w:ascii="Arial" w:eastAsia="Calibri Light" w:hAnsi="Arial" w:cs="Arial"/>
          <w:sz w:val="22"/>
        </w:rPr>
        <w:t xml:space="preserve"> i niskorosłych</w:t>
      </w:r>
      <w:r w:rsidRPr="008C2949">
        <w:rPr>
          <w:rFonts w:ascii="Arial" w:eastAsia="Calibri Light" w:hAnsi="Arial" w:cs="Arial"/>
          <w:sz w:val="22"/>
        </w:rPr>
        <w:t>. Działanie zależne od grantu.</w:t>
      </w:r>
    </w:p>
    <w:p w14:paraId="46D89EC7" w14:textId="6E9A7635" w:rsidR="23CE9FE6" w:rsidRPr="008C2949" w:rsidRDefault="23CE9FE6" w:rsidP="008C294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Podniesienie poziomu bezpieczeństwa ewakuacji</w:t>
      </w:r>
    </w:p>
    <w:p w14:paraId="41C40202" w14:textId="6BC5E139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Obszar: </w:t>
      </w:r>
      <w:r w:rsidR="676A4396" w:rsidRPr="008C2949">
        <w:rPr>
          <w:rFonts w:ascii="Arial" w:eastAsia="Calibri Light" w:hAnsi="Arial" w:cs="Arial"/>
          <w:sz w:val="22"/>
        </w:rPr>
        <w:t>wszystkie obszary</w:t>
      </w:r>
    </w:p>
    <w:p w14:paraId="66646F91" w14:textId="74FA4360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Etap podróży: </w:t>
      </w:r>
      <w:r w:rsidR="200B15D0" w:rsidRPr="008C2949">
        <w:rPr>
          <w:rFonts w:ascii="Arial" w:eastAsia="Calibri Light" w:hAnsi="Arial" w:cs="Arial"/>
          <w:sz w:val="22"/>
        </w:rPr>
        <w:t>korzystanie z oferty</w:t>
      </w:r>
    </w:p>
    <w:p w14:paraId="470A349B" w14:textId="7757AD47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Krok:</w:t>
      </w:r>
      <w:r w:rsidR="3A551ED7" w:rsidRPr="008C2949">
        <w:rPr>
          <w:rFonts w:ascii="Arial" w:eastAsia="Calibri Light" w:hAnsi="Arial" w:cs="Arial"/>
          <w:sz w:val="22"/>
        </w:rPr>
        <w:t xml:space="preserve"> przygotowanie dostępnej oferty,</w:t>
      </w:r>
      <w:r w:rsidRPr="008C2949">
        <w:rPr>
          <w:rFonts w:ascii="Arial" w:eastAsia="Calibri Light" w:hAnsi="Arial" w:cs="Arial"/>
          <w:sz w:val="22"/>
        </w:rPr>
        <w:t xml:space="preserve"> ewakuacja osób ze szczególnymi potrzebami</w:t>
      </w:r>
    </w:p>
    <w:p w14:paraId="6EBD33C5" w14:textId="23F8B22E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Działania: opracowanie procedur ewakuacji dostosowanych do osób z niepełnosprawnościami, szkolenia pracowników, wyposażenie placówek w </w:t>
      </w:r>
      <w:r w:rsidR="719820AE" w:rsidRPr="008C2949">
        <w:rPr>
          <w:rFonts w:ascii="Arial" w:eastAsia="Calibri Light" w:hAnsi="Arial" w:cs="Arial"/>
          <w:sz w:val="22"/>
        </w:rPr>
        <w:t xml:space="preserve">podstawowe </w:t>
      </w:r>
      <w:r w:rsidRPr="008C2949">
        <w:rPr>
          <w:rFonts w:ascii="Arial" w:eastAsia="Calibri Light" w:hAnsi="Arial" w:cs="Arial"/>
          <w:sz w:val="22"/>
        </w:rPr>
        <w:t>środki ewakuacyjne</w:t>
      </w:r>
      <w:r w:rsidR="3A6DB314" w:rsidRPr="008C2949">
        <w:rPr>
          <w:rFonts w:ascii="Arial" w:eastAsia="Calibri Light" w:hAnsi="Arial" w:cs="Arial"/>
          <w:sz w:val="22"/>
        </w:rPr>
        <w:t xml:space="preserve"> w zależności od potrzeb</w:t>
      </w:r>
      <w:r w:rsidRPr="008C2949">
        <w:rPr>
          <w:rFonts w:ascii="Arial" w:eastAsia="Calibri Light" w:hAnsi="Arial" w:cs="Arial"/>
          <w:sz w:val="22"/>
        </w:rPr>
        <w:t xml:space="preserve">. </w:t>
      </w:r>
      <w:r w:rsidR="1588F8BF" w:rsidRPr="008C2949">
        <w:rPr>
          <w:rFonts w:ascii="Arial" w:eastAsia="Calibri Light" w:hAnsi="Arial" w:cs="Arial"/>
          <w:sz w:val="22"/>
        </w:rPr>
        <w:t>Działanie</w:t>
      </w:r>
      <w:r w:rsidRPr="008C2949">
        <w:rPr>
          <w:rFonts w:ascii="Arial" w:eastAsia="Calibri Light" w:hAnsi="Arial" w:cs="Arial"/>
          <w:sz w:val="22"/>
        </w:rPr>
        <w:t xml:space="preserve"> zależne od grantu.</w:t>
      </w:r>
    </w:p>
    <w:p w14:paraId="5F7CDE46" w14:textId="6380CD0D" w:rsidR="23CE9FE6" w:rsidRPr="008C2949" w:rsidRDefault="23CE9FE6" w:rsidP="008C294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Zwiększenie dostępności cyfrowej</w:t>
      </w:r>
    </w:p>
    <w:p w14:paraId="16262A14" w14:textId="6FC34C60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Obszar: </w:t>
      </w:r>
      <w:r w:rsidR="03A7A082" w:rsidRPr="008C2949">
        <w:rPr>
          <w:rFonts w:ascii="Arial" w:eastAsia="Calibri Light" w:hAnsi="Arial" w:cs="Arial"/>
          <w:sz w:val="22"/>
        </w:rPr>
        <w:t>wszystkie obszary</w:t>
      </w:r>
    </w:p>
    <w:p w14:paraId="56B58325" w14:textId="386BFEF6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Etap podróży: p</w:t>
      </w:r>
      <w:r w:rsidR="13806A0A" w:rsidRPr="008C2949">
        <w:rPr>
          <w:rFonts w:ascii="Arial" w:eastAsia="Calibri Light" w:hAnsi="Arial" w:cs="Arial"/>
          <w:sz w:val="22"/>
        </w:rPr>
        <w:t xml:space="preserve">ozyskanie informacji </w:t>
      </w:r>
      <w:r w:rsidR="75C924D0" w:rsidRPr="008C2949">
        <w:rPr>
          <w:rFonts w:ascii="Arial" w:eastAsia="Calibri Light" w:hAnsi="Arial" w:cs="Arial"/>
          <w:sz w:val="22"/>
        </w:rPr>
        <w:t xml:space="preserve">o </w:t>
      </w:r>
      <w:r w:rsidR="54497500" w:rsidRPr="008C2949">
        <w:rPr>
          <w:rFonts w:ascii="Arial" w:eastAsia="Calibri Light" w:hAnsi="Arial" w:cs="Arial"/>
          <w:sz w:val="22"/>
        </w:rPr>
        <w:t>wydarzeniu</w:t>
      </w:r>
    </w:p>
    <w:p w14:paraId="31E71E9C" w14:textId="54DEC315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Krok: </w:t>
      </w:r>
      <w:r w:rsidR="67AD8C1C" w:rsidRPr="008C2949">
        <w:rPr>
          <w:rFonts w:ascii="Arial" w:eastAsia="Calibri Light" w:hAnsi="Arial" w:cs="Arial"/>
          <w:sz w:val="22"/>
        </w:rPr>
        <w:t>przygotowanie dost</w:t>
      </w:r>
      <w:r w:rsidR="16CB2E42" w:rsidRPr="008C2949">
        <w:rPr>
          <w:rFonts w:ascii="Arial" w:eastAsia="Calibri Light" w:hAnsi="Arial" w:cs="Arial"/>
          <w:sz w:val="22"/>
        </w:rPr>
        <w:t>ęp</w:t>
      </w:r>
      <w:r w:rsidR="67AD8C1C" w:rsidRPr="008C2949">
        <w:rPr>
          <w:rFonts w:ascii="Arial" w:eastAsia="Calibri Light" w:hAnsi="Arial" w:cs="Arial"/>
          <w:sz w:val="22"/>
        </w:rPr>
        <w:t>nej oferty i informacja i promocja</w:t>
      </w:r>
    </w:p>
    <w:p w14:paraId="487E86ED" w14:textId="5C680CBF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Działania: audyt strony internetowej, wdrożenie rekomendacji WCAG 2.1, dostosowanie treści w mediach społecznościowych (opisy alternatywne, napisy, audiodeskrypcja). Audyt – niezależnie; wdrożenia – zależne od grantu.</w:t>
      </w:r>
    </w:p>
    <w:p w14:paraId="3A3819F2" w14:textId="298C719C" w:rsidR="23CE9FE6" w:rsidRPr="008C2949" w:rsidRDefault="510FEEC5" w:rsidP="008C2949">
      <w:pPr>
        <w:pStyle w:val="Akapitzlist"/>
        <w:numPr>
          <w:ilvl w:val="0"/>
          <w:numId w:val="6"/>
        </w:numPr>
        <w:spacing w:before="240" w:after="240" w:line="360" w:lineRule="auto"/>
        <w:rPr>
          <w:rFonts w:ascii="Arial" w:eastAsia="Calibri Light" w:hAnsi="Arial" w:cs="Arial"/>
          <w:b/>
          <w:b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Poprawa komfortu akustycznego</w:t>
      </w:r>
      <w:r w:rsidR="45FB68DA" w:rsidRPr="008C2949">
        <w:rPr>
          <w:rFonts w:ascii="Arial" w:eastAsia="Calibri Light" w:hAnsi="Arial" w:cs="Arial"/>
          <w:b/>
          <w:bCs/>
          <w:sz w:val="22"/>
        </w:rPr>
        <w:t xml:space="preserve"> filii </w:t>
      </w:r>
    </w:p>
    <w:p w14:paraId="08846F18" w14:textId="67B29B2D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Obszar: </w:t>
      </w:r>
      <w:r w:rsidR="0DD8C6E9" w:rsidRPr="008C2949">
        <w:rPr>
          <w:rFonts w:ascii="Arial" w:eastAsia="Calibri Light" w:hAnsi="Arial" w:cs="Arial"/>
          <w:sz w:val="22"/>
        </w:rPr>
        <w:t>czucie</w:t>
      </w:r>
    </w:p>
    <w:p w14:paraId="42535ADC" w14:textId="734AD277" w:rsidR="23CE9FE6" w:rsidRPr="008C2949" w:rsidRDefault="67F4F9F4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E</w:t>
      </w:r>
      <w:r w:rsidR="510FEEC5" w:rsidRPr="008C2949">
        <w:rPr>
          <w:rFonts w:ascii="Arial" w:eastAsia="Calibri Light" w:hAnsi="Arial" w:cs="Arial"/>
          <w:sz w:val="22"/>
        </w:rPr>
        <w:t xml:space="preserve">tap podróży: </w:t>
      </w:r>
      <w:r w:rsidR="57DD9C3B" w:rsidRPr="008C2949">
        <w:rPr>
          <w:rFonts w:ascii="Arial" w:eastAsia="Calibri Light" w:hAnsi="Arial" w:cs="Arial"/>
          <w:sz w:val="22"/>
        </w:rPr>
        <w:t>korzystanie z oferty</w:t>
      </w:r>
    </w:p>
    <w:p w14:paraId="311D5F82" w14:textId="01E5946C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Krok: przebywanie w przestrzeni </w:t>
      </w:r>
    </w:p>
    <w:p w14:paraId="34679040" w14:textId="543C06DD" w:rsidR="23CE9FE6" w:rsidRPr="008C2949" w:rsidRDefault="510FEEC5" w:rsidP="008C2949">
      <w:pPr>
        <w:pStyle w:val="Akapitzlist"/>
        <w:spacing w:before="240" w:after="240" w:line="360" w:lineRule="auto"/>
        <w:ind w:left="1440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Działania: zakup i montaż </w:t>
      </w:r>
      <w:r w:rsidR="33113ECC" w:rsidRPr="008C2949">
        <w:rPr>
          <w:rFonts w:ascii="Arial" w:eastAsia="Calibri Light" w:hAnsi="Arial" w:cs="Arial"/>
          <w:sz w:val="22"/>
        </w:rPr>
        <w:t xml:space="preserve">foteli akustycznych w filii Mały Kack. </w:t>
      </w:r>
      <w:r w:rsidR="03570712" w:rsidRPr="008C2949">
        <w:rPr>
          <w:rFonts w:ascii="Arial" w:eastAsia="Calibri Light" w:hAnsi="Arial" w:cs="Arial"/>
          <w:sz w:val="22"/>
        </w:rPr>
        <w:t>Zakup atestowanych słuchawek wyciszających, z których możliwe będzie korzystanie na miejscu w filiach.</w:t>
      </w:r>
      <w:r w:rsidR="0E4415EC" w:rsidRPr="008C2949">
        <w:rPr>
          <w:rFonts w:ascii="Arial" w:eastAsia="Calibri Light" w:hAnsi="Arial" w:cs="Arial"/>
          <w:sz w:val="22"/>
        </w:rPr>
        <w:t xml:space="preserve"> </w:t>
      </w:r>
      <w:r w:rsidRPr="008C2949">
        <w:rPr>
          <w:rFonts w:ascii="Arial" w:eastAsia="Calibri Light" w:hAnsi="Arial" w:cs="Arial"/>
          <w:sz w:val="22"/>
        </w:rPr>
        <w:t>Działanie zależne od grantu.</w:t>
      </w:r>
      <w:r w:rsidR="65F40A84" w:rsidRPr="008C2949">
        <w:rPr>
          <w:rFonts w:ascii="Arial" w:eastAsia="Calibri Light" w:hAnsi="Arial" w:cs="Arial"/>
          <w:sz w:val="22"/>
        </w:rPr>
        <w:t xml:space="preserve"> </w:t>
      </w:r>
    </w:p>
    <w:p w14:paraId="3FE92683" w14:textId="1AA2627F" w:rsidR="3B5960D9" w:rsidRPr="008C2949" w:rsidRDefault="23CE9FE6" w:rsidP="008C2949">
      <w:pPr>
        <w:spacing w:before="240" w:after="240" w:line="360" w:lineRule="auto"/>
        <w:rPr>
          <w:rFonts w:ascii="Arial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Planowane działania stanowią spójny system rozwiązań obejmujący wszystkie etapy </w:t>
      </w:r>
      <w:r w:rsidR="6B6F91FA" w:rsidRPr="008C2949">
        <w:rPr>
          <w:rFonts w:ascii="Arial" w:eastAsia="Calibri Light" w:hAnsi="Arial" w:cs="Arial"/>
          <w:sz w:val="22"/>
        </w:rPr>
        <w:t>podróży</w:t>
      </w:r>
      <w:r w:rsidRPr="008C2949">
        <w:rPr>
          <w:rFonts w:ascii="Arial" w:eastAsia="Calibri Light" w:hAnsi="Arial" w:cs="Arial"/>
          <w:sz w:val="22"/>
        </w:rPr>
        <w:t xml:space="preserve"> odbiorcy – od uzyskania informacji, przez dotarcie i uczestnictwo, po zapewnienie bezpieczeństwa i komfortu. Realizacja będzie monitorowana poprzez wskaźniki określone w części dotyczącej pomiaru celów.</w:t>
      </w:r>
    </w:p>
    <w:p w14:paraId="47EEEC43" w14:textId="602D59C5" w:rsidR="008A3521" w:rsidRPr="008A3521" w:rsidRDefault="008A3521" w:rsidP="09376293">
      <w:pPr>
        <w:pStyle w:val="Nagwek3"/>
        <w:spacing w:before="100" w:beforeAutospacing="1" w:line="360" w:lineRule="auto"/>
        <w:rPr>
          <w:rFonts w:ascii="Arial" w:eastAsia="Arial" w:hAnsi="Arial" w:cs="Arial"/>
          <w:b w:val="0"/>
          <w:sz w:val="22"/>
          <w:szCs w:val="22"/>
        </w:rPr>
      </w:pPr>
      <w:r w:rsidRPr="09376293">
        <w:rPr>
          <w:rFonts w:ascii="Arial" w:eastAsia="Arial" w:hAnsi="Arial" w:cs="Arial"/>
          <w:sz w:val="22"/>
          <w:szCs w:val="22"/>
        </w:rPr>
        <w:t>Opis działań planowanych do podjęcia w perspektywie długoterminowej,</w:t>
      </w:r>
      <w:r>
        <w:br/>
      </w:r>
      <w:r w:rsidRPr="09376293">
        <w:rPr>
          <w:rFonts w:ascii="Arial" w:eastAsia="Arial" w:hAnsi="Arial" w:cs="Arial"/>
          <w:sz w:val="22"/>
          <w:szCs w:val="22"/>
        </w:rPr>
        <w:t xml:space="preserve">to jest do końca 2030 roku. </w:t>
      </w:r>
    </w:p>
    <w:p w14:paraId="4E60E026" w14:textId="7F2997FE" w:rsidR="008A3521" w:rsidRPr="008A3521" w:rsidRDefault="008A3521" w:rsidP="454F2CEC">
      <w:pPr>
        <w:pStyle w:val="Nagwek3"/>
        <w:spacing w:before="100" w:beforeAutospacing="1" w:line="360" w:lineRule="auto"/>
        <w:rPr>
          <w:rFonts w:ascii="Arial" w:eastAsia="Arial" w:hAnsi="Arial" w:cs="Arial"/>
          <w:b w:val="0"/>
          <w:sz w:val="22"/>
          <w:szCs w:val="22"/>
        </w:rPr>
      </w:pPr>
      <w:r w:rsidRPr="69CABBC0">
        <w:rPr>
          <w:rFonts w:ascii="Arial" w:eastAsia="Arial" w:hAnsi="Arial" w:cs="Arial"/>
          <w:b w:val="0"/>
          <w:sz w:val="22"/>
          <w:szCs w:val="22"/>
        </w:rPr>
        <w:t>Działania muszą być zgodne z diagnozą: opisem głównych barier dostępności dla osób z niepełnosprawnościami i osób starszych oraz opisem najważniejszych potrzeb w zakresie tworzenia oferty instytucji kultury dla osób z niepełnosprawnościami i osób starszych. Musi być widoczny ich związek z postawionym celem/celami. Działania muszą być zgodne z Modelem dostępnej kultury – wskazywać na obszar dostępności, etap podróży odbiorcy oraz krok, którego/których będą dotyczyć. Katalog działań musi być sporządzony w taki sposób, by wiadomo było, które są zależne od ewentualnego otrzymania grantu w II etapie projektu, a które zostaną zrealizowanie niezależnie.</w:t>
      </w:r>
      <w:r w:rsidR="7DE7B968" w:rsidRPr="69CABBC0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7DE7B968" w:rsidRPr="69CABBC0">
        <w:rPr>
          <w:rFonts w:ascii="Arial" w:eastAsia="Arial" w:hAnsi="Arial" w:cs="Arial"/>
          <w:sz w:val="22"/>
          <w:szCs w:val="22"/>
        </w:rPr>
        <w:t xml:space="preserve">Limit słów: </w:t>
      </w:r>
      <w:r w:rsidR="7DE7B968" w:rsidRPr="69CABBC0">
        <w:rPr>
          <w:rFonts w:ascii="Arial" w:eastAsia="Arial" w:hAnsi="Arial" w:cs="Arial"/>
          <w:b w:val="0"/>
          <w:sz w:val="22"/>
          <w:szCs w:val="22"/>
        </w:rPr>
        <w:t>maksymalnie 500</w:t>
      </w:r>
      <w:r w:rsidR="507017DE" w:rsidRPr="69CABBC0">
        <w:rPr>
          <w:rFonts w:ascii="Arial" w:eastAsia="Arial" w:hAnsi="Arial" w:cs="Arial"/>
          <w:b w:val="0"/>
          <w:sz w:val="22"/>
          <w:szCs w:val="22"/>
        </w:rPr>
        <w:t>.</w:t>
      </w:r>
    </w:p>
    <w:p w14:paraId="2E664C2E" w14:textId="3F2B1C5E" w:rsidR="69CABBC0" w:rsidRDefault="69CABBC0" w:rsidP="69CABBC0">
      <w:pPr>
        <w:rPr>
          <w:rFonts w:ascii="Calibri Light" w:eastAsia="Calibri Light" w:hAnsi="Calibri Light" w:cs="Calibri Light"/>
          <w:szCs w:val="24"/>
        </w:rPr>
      </w:pPr>
    </w:p>
    <w:p w14:paraId="275372AB" w14:textId="626191B0" w:rsidR="3B5960D9" w:rsidRPr="008C2949" w:rsidRDefault="426866E4" w:rsidP="008C2949">
      <w:pPr>
        <w:spacing w:after="240" w:line="360" w:lineRule="auto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Działania długoterminowe wynikają bezpośrednio z przeprowadzonej diagnozy, w której zidentyfikowano główne bariery dostępności dla osób ze szczególnymi potrzebami i osób starszych. Odnoszą się one zarówno do dostępności architektonicznej jak i do barier komunikacyjnych, informacyjnych oraz programowych. Uwzględniają również wskazane w diagnozie potrzeby związane z tworzeniem inkluzyjnej oferty kulturalnej, odpowiadającej na oczekiwania szerokiej grupy odbiorców. </w:t>
      </w:r>
    </w:p>
    <w:p w14:paraId="08A646D8" w14:textId="33782900" w:rsidR="3B5960D9" w:rsidRPr="008C2949" w:rsidRDefault="426866E4" w:rsidP="008C2949">
      <w:pPr>
        <w:pStyle w:val="Nagwek4"/>
        <w:spacing w:before="319" w:after="319" w:line="360" w:lineRule="auto"/>
        <w:rPr>
          <w:rFonts w:ascii="Arial" w:eastAsia="Calibri Light" w:hAnsi="Arial" w:cs="Arial"/>
          <w:b/>
          <w:bCs/>
          <w:color w:val="auto"/>
          <w:sz w:val="22"/>
        </w:rPr>
      </w:pPr>
      <w:r w:rsidRPr="008C2949">
        <w:rPr>
          <w:rFonts w:ascii="Arial" w:eastAsia="Calibri Light" w:hAnsi="Arial" w:cs="Arial"/>
          <w:b/>
          <w:bCs/>
          <w:color w:val="auto"/>
          <w:sz w:val="22"/>
        </w:rPr>
        <w:t>Planowane działania:</w:t>
      </w:r>
    </w:p>
    <w:p w14:paraId="130C05AC" w14:textId="0EB266B6" w:rsidR="3B5960D9" w:rsidRPr="008C2949" w:rsidRDefault="426866E4" w:rsidP="008C294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 Light" w:hAnsi="Arial" w:cs="Arial"/>
          <w:i/>
          <w:i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Kompleksowe remonty placówek zgodnie z zasadami projektowania uniwersalnego</w:t>
      </w:r>
      <w:r w:rsidR="3B5960D9" w:rsidRPr="008C2949">
        <w:rPr>
          <w:rFonts w:ascii="Arial" w:hAnsi="Arial" w:cs="Arial"/>
          <w:sz w:val="22"/>
        </w:rPr>
        <w:br/>
      </w:r>
      <w:r w:rsidRPr="008C2949">
        <w:rPr>
          <w:rFonts w:ascii="Arial" w:eastAsia="Calibri Light" w:hAnsi="Arial" w:cs="Arial"/>
          <w:sz w:val="22"/>
        </w:rPr>
        <w:t>Modernizacja budynków: Biblioteka Grabówek, Biblioteka Wzgórze, Biblioteka Chylonia, Biblioteka Dąbrowa oraz Wypożyczalnia Centralna. Zakres działań obejmować będzie dostosowanie przestrzeni do potrzeb osób z różnymi rodzajami niepełnosprawności i osób starszych, z uwzględnieniem m.in. dostępności komunikacyjnej, sensorycznej i sanitarnej.</w:t>
      </w:r>
      <w:r w:rsidR="3B5960D9" w:rsidRPr="008C2949">
        <w:rPr>
          <w:rFonts w:ascii="Arial" w:hAnsi="Arial" w:cs="Arial"/>
          <w:sz w:val="22"/>
        </w:rPr>
        <w:br/>
      </w:r>
    </w:p>
    <w:p w14:paraId="3337D11F" w14:textId="36BD3DE7" w:rsidR="3B5960D9" w:rsidRPr="008C2949" w:rsidRDefault="426866E4" w:rsidP="008C294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 Light" w:hAnsi="Arial" w:cs="Arial"/>
          <w:i/>
          <w:i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Przeniesienie wybranych placówek do nowych lokalizacji i ich aranżacja zgodnie z zasadami projektowania uniwersalnego</w:t>
      </w:r>
      <w:r w:rsidR="3B5960D9" w:rsidRPr="008C2949">
        <w:rPr>
          <w:rFonts w:ascii="Arial" w:hAnsi="Arial" w:cs="Arial"/>
          <w:sz w:val="22"/>
        </w:rPr>
        <w:br/>
      </w:r>
      <w:r w:rsidRPr="008C2949">
        <w:rPr>
          <w:rFonts w:ascii="Arial" w:eastAsia="Calibri Light" w:hAnsi="Arial" w:cs="Arial"/>
          <w:sz w:val="22"/>
        </w:rPr>
        <w:t>Dotyczy to bibliotek obecnie funkcjonujących w zasobach spółdzielczych: Biblioteka Obłuże, Biblioteka Oksywie oraz Biblioteka Karwiny. Przeniesienie do nowych przestrzeni umożliwi stworzenie od podstaw miejsc dostępnych, komfortowych i przyjaznych użytkownikom o zróżnicowanych potrzebach.</w:t>
      </w:r>
      <w:r w:rsidR="3B5960D9" w:rsidRPr="008C2949">
        <w:rPr>
          <w:rFonts w:ascii="Arial" w:hAnsi="Arial" w:cs="Arial"/>
          <w:sz w:val="22"/>
        </w:rPr>
        <w:br/>
      </w:r>
    </w:p>
    <w:p w14:paraId="37DAD91C" w14:textId="68D63579" w:rsidR="3B5960D9" w:rsidRPr="008C2949" w:rsidRDefault="426866E4" w:rsidP="008C294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 Light" w:hAnsi="Arial" w:cs="Arial"/>
          <w:i/>
          <w:i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Stopniowe dostosowywanie architektoniczne placówek po przeprowadzonych remontach</w:t>
      </w:r>
      <w:r w:rsidR="3B5960D9" w:rsidRPr="008C2949">
        <w:rPr>
          <w:rFonts w:ascii="Arial" w:hAnsi="Arial" w:cs="Arial"/>
          <w:sz w:val="22"/>
        </w:rPr>
        <w:br/>
      </w:r>
      <w:r w:rsidRPr="008C2949">
        <w:rPr>
          <w:rFonts w:ascii="Arial" w:eastAsia="Calibri Light" w:hAnsi="Arial" w:cs="Arial"/>
          <w:sz w:val="22"/>
        </w:rPr>
        <w:t>Wdrożenie drobnych, ale istotnych usprawnień, takich jak oznaczenia kontrastowe, elementy ułatwiające orientację czy dodatkowe udogodnienia w toaletach.</w:t>
      </w:r>
      <w:r w:rsidR="3B5960D9" w:rsidRPr="008C2949">
        <w:rPr>
          <w:rFonts w:ascii="Arial" w:hAnsi="Arial" w:cs="Arial"/>
          <w:sz w:val="22"/>
        </w:rPr>
        <w:br/>
      </w:r>
    </w:p>
    <w:p w14:paraId="0ADB58DE" w14:textId="219E9E2C" w:rsidR="3B5960D9" w:rsidRPr="008C2949" w:rsidRDefault="426866E4" w:rsidP="008C294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 Light" w:hAnsi="Arial" w:cs="Arial"/>
          <w:i/>
          <w:i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Oznaczenie bibliotek w przestrzeni miejskiej</w:t>
      </w:r>
      <w:r w:rsidR="3B5960D9" w:rsidRPr="008C2949">
        <w:rPr>
          <w:rFonts w:ascii="Arial" w:hAnsi="Arial" w:cs="Arial"/>
          <w:sz w:val="22"/>
        </w:rPr>
        <w:br/>
      </w:r>
      <w:r w:rsidRPr="008C2949">
        <w:rPr>
          <w:rFonts w:ascii="Arial" w:eastAsia="Calibri Light" w:hAnsi="Arial" w:cs="Arial"/>
          <w:sz w:val="22"/>
        </w:rPr>
        <w:t xml:space="preserve">Wdrożenie spójnego systemu oznakowania kierunkowego, który ułatwi lokalizację </w:t>
      </w:r>
      <w:r w:rsidR="20C78C02" w:rsidRPr="008C2949">
        <w:rPr>
          <w:rFonts w:ascii="Arial" w:eastAsia="Calibri Light" w:hAnsi="Arial" w:cs="Arial"/>
          <w:sz w:val="22"/>
        </w:rPr>
        <w:t>wybra</w:t>
      </w:r>
      <w:r w:rsidRPr="008C2949">
        <w:rPr>
          <w:rFonts w:ascii="Arial" w:eastAsia="Calibri Light" w:hAnsi="Arial" w:cs="Arial"/>
          <w:sz w:val="22"/>
        </w:rPr>
        <w:t>nych filii</w:t>
      </w:r>
      <w:r w:rsidR="65C43770" w:rsidRPr="008C2949">
        <w:rPr>
          <w:rFonts w:ascii="Arial" w:eastAsia="Calibri Light" w:hAnsi="Arial" w:cs="Arial"/>
          <w:sz w:val="22"/>
        </w:rPr>
        <w:t xml:space="preserve"> w przestrzeni miejskiej</w:t>
      </w:r>
      <w:r w:rsidRPr="008C2949">
        <w:rPr>
          <w:rFonts w:ascii="Arial" w:eastAsia="Calibri Light" w:hAnsi="Arial" w:cs="Arial"/>
          <w:sz w:val="22"/>
        </w:rPr>
        <w:t>.</w:t>
      </w:r>
      <w:r w:rsidR="3B5960D9" w:rsidRPr="008C2949">
        <w:rPr>
          <w:rFonts w:ascii="Arial" w:hAnsi="Arial" w:cs="Arial"/>
          <w:sz w:val="22"/>
        </w:rPr>
        <w:br/>
      </w:r>
    </w:p>
    <w:p w14:paraId="2860786C" w14:textId="2C5BF196" w:rsidR="3B5960D9" w:rsidRPr="008C2949" w:rsidRDefault="426866E4" w:rsidP="008C294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 Light" w:hAnsi="Arial" w:cs="Arial"/>
          <w:i/>
          <w:i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Szkolenia pracowników</w:t>
      </w:r>
      <w:r w:rsidR="3B5960D9" w:rsidRPr="008C2949">
        <w:rPr>
          <w:rFonts w:ascii="Arial" w:hAnsi="Arial" w:cs="Arial"/>
          <w:sz w:val="22"/>
        </w:rPr>
        <w:br/>
      </w:r>
      <w:r w:rsidRPr="008C2949">
        <w:rPr>
          <w:rFonts w:ascii="Arial" w:eastAsia="Calibri Light" w:hAnsi="Arial" w:cs="Arial"/>
          <w:sz w:val="22"/>
        </w:rPr>
        <w:t>Kontynuacja i poszerzanie programów edukacyjnych dla kadry, obejmujących tematykę obsługi osób z niepełnosprawnościami, komunikacji inkluzywnej, a także procedur związanych z bezpieczeństwem i ewakuacją.</w:t>
      </w:r>
      <w:r w:rsidR="3B5960D9" w:rsidRPr="008C2949">
        <w:rPr>
          <w:rFonts w:ascii="Arial" w:hAnsi="Arial" w:cs="Arial"/>
          <w:sz w:val="22"/>
        </w:rPr>
        <w:br/>
      </w:r>
    </w:p>
    <w:p w14:paraId="4E8605AC" w14:textId="26CEC0B7" w:rsidR="3B5960D9" w:rsidRPr="008C2949" w:rsidRDefault="426866E4" w:rsidP="008C294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 Light" w:hAnsi="Arial" w:cs="Arial"/>
          <w:i/>
          <w:i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Rozszerzanie współpracy ze środowiskiem osób ze szczególnymi potrzebami</w:t>
      </w:r>
      <w:r w:rsidR="3B5960D9" w:rsidRPr="008C2949">
        <w:rPr>
          <w:rFonts w:ascii="Arial" w:hAnsi="Arial" w:cs="Arial"/>
          <w:sz w:val="22"/>
        </w:rPr>
        <w:br/>
      </w:r>
      <w:r w:rsidRPr="008C2949">
        <w:rPr>
          <w:rFonts w:ascii="Arial" w:eastAsia="Calibri Light" w:hAnsi="Arial" w:cs="Arial"/>
          <w:sz w:val="22"/>
        </w:rPr>
        <w:t>Nawiązywanie i pogłębianie partnerstw z organizacjami pozarządowymi, grupami reprezentującymi osoby z</w:t>
      </w:r>
      <w:r w:rsidR="4FBF0A89" w:rsidRPr="008C2949">
        <w:rPr>
          <w:rFonts w:ascii="Arial" w:eastAsia="Calibri Light" w:hAnsi="Arial" w:cs="Arial"/>
          <w:sz w:val="22"/>
        </w:rPr>
        <w:t>e szczególnymi potrzebami</w:t>
      </w:r>
      <w:r w:rsidRPr="008C2949">
        <w:rPr>
          <w:rFonts w:ascii="Arial" w:eastAsia="Calibri Light" w:hAnsi="Arial" w:cs="Arial"/>
          <w:sz w:val="22"/>
        </w:rPr>
        <w:t xml:space="preserve"> oraz środowiskiem senioralnym, w celu lepszego dopasowania oferty.</w:t>
      </w:r>
      <w:r w:rsidR="3B5960D9" w:rsidRPr="008C2949">
        <w:rPr>
          <w:rFonts w:ascii="Arial" w:hAnsi="Arial" w:cs="Arial"/>
          <w:sz w:val="22"/>
        </w:rPr>
        <w:br/>
      </w:r>
    </w:p>
    <w:p w14:paraId="3C96EA8B" w14:textId="17F2AA66" w:rsidR="3B5960D9" w:rsidRPr="008C2949" w:rsidRDefault="426866E4" w:rsidP="008C294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 Light" w:hAnsi="Arial" w:cs="Arial"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Rozbudowa zbiorów o dostępne teksty kultury</w:t>
      </w:r>
      <w:r w:rsidR="3B5960D9" w:rsidRPr="008C2949">
        <w:rPr>
          <w:rFonts w:ascii="Arial" w:hAnsi="Arial" w:cs="Arial"/>
          <w:sz w:val="22"/>
        </w:rPr>
        <w:br/>
      </w:r>
      <w:r w:rsidRPr="008C2949">
        <w:rPr>
          <w:rFonts w:ascii="Arial" w:eastAsia="Calibri Light" w:hAnsi="Arial" w:cs="Arial"/>
          <w:sz w:val="22"/>
        </w:rPr>
        <w:t>Systematyczne zwiększanie zasobów o książki w powiększonej czcionce, audiobooki, publikacje w formatach cyfrowych</w:t>
      </w:r>
      <w:r w:rsidR="2D199D80" w:rsidRPr="008C2949">
        <w:rPr>
          <w:rFonts w:ascii="Arial" w:eastAsia="Calibri Light" w:hAnsi="Arial" w:cs="Arial"/>
          <w:sz w:val="22"/>
        </w:rPr>
        <w:t>.</w:t>
      </w:r>
    </w:p>
    <w:p w14:paraId="0A65CD7F" w14:textId="4C782C43" w:rsidR="313246A4" w:rsidRPr="008C2949" w:rsidRDefault="313246A4" w:rsidP="008C2949">
      <w:pPr>
        <w:pStyle w:val="Akapitzlist"/>
        <w:spacing w:before="240" w:after="240" w:line="360" w:lineRule="auto"/>
        <w:rPr>
          <w:rFonts w:ascii="Arial" w:eastAsia="Calibri Light" w:hAnsi="Arial" w:cs="Arial"/>
          <w:sz w:val="22"/>
        </w:rPr>
      </w:pPr>
    </w:p>
    <w:p w14:paraId="0E7A33D9" w14:textId="7F719229" w:rsidR="3B5960D9" w:rsidRPr="008C2949" w:rsidRDefault="426866E4" w:rsidP="008C2949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eastAsia="Calibri Light" w:hAnsi="Arial" w:cs="Arial"/>
          <w:i/>
          <w:iCs/>
          <w:sz w:val="22"/>
        </w:rPr>
      </w:pPr>
      <w:r w:rsidRPr="008C2949">
        <w:rPr>
          <w:rFonts w:ascii="Arial" w:eastAsia="Calibri Light" w:hAnsi="Arial" w:cs="Arial"/>
          <w:b/>
          <w:bCs/>
          <w:sz w:val="22"/>
        </w:rPr>
        <w:t>Poszerzenie oferty wydarzeń kulturalnych</w:t>
      </w:r>
      <w:r w:rsidR="3B5960D9" w:rsidRPr="008C2949">
        <w:rPr>
          <w:rFonts w:ascii="Arial" w:hAnsi="Arial" w:cs="Arial"/>
          <w:sz w:val="22"/>
        </w:rPr>
        <w:br/>
      </w:r>
      <w:r w:rsidRPr="008C2949">
        <w:rPr>
          <w:rFonts w:ascii="Arial" w:eastAsia="Calibri Light" w:hAnsi="Arial" w:cs="Arial"/>
          <w:sz w:val="22"/>
        </w:rPr>
        <w:t>Organizacja wydarzeń dostępnych, tworzonych w oparciu o konsultacje ze środowiskiem osób ze szczególnymi potrzebami i przy ich aktywnym współudziale.</w:t>
      </w:r>
      <w:r w:rsidR="3B5960D9" w:rsidRPr="008C2949">
        <w:rPr>
          <w:rFonts w:ascii="Arial" w:hAnsi="Arial" w:cs="Arial"/>
          <w:sz w:val="22"/>
        </w:rPr>
        <w:br/>
      </w:r>
    </w:p>
    <w:p w14:paraId="5D4784F5" w14:textId="6DE77170" w:rsidR="00E06704" w:rsidRPr="008A3521" w:rsidRDefault="008A3521" w:rsidP="24F9AA08">
      <w:pPr>
        <w:pStyle w:val="Nagwek3"/>
        <w:spacing w:before="240" w:line="360" w:lineRule="auto"/>
        <w:rPr>
          <w:rFonts w:ascii="Arial" w:eastAsia="Arial" w:hAnsi="Arial" w:cs="Arial"/>
          <w:sz w:val="22"/>
          <w:szCs w:val="22"/>
        </w:rPr>
      </w:pPr>
      <w:r w:rsidRPr="3B5960D9">
        <w:rPr>
          <w:rFonts w:ascii="Arial" w:eastAsia="Arial" w:hAnsi="Arial" w:cs="Arial"/>
          <w:sz w:val="22"/>
          <w:szCs w:val="22"/>
        </w:rPr>
        <w:t>Opis tego, jakie znaczenie dla realizacji celów krótkoterminowego i długoterminowego będzie miało ewentualne uzyskanie grantu.</w:t>
      </w:r>
      <w:r w:rsidR="4D3F9FA3" w:rsidRPr="3B5960D9">
        <w:rPr>
          <w:rFonts w:ascii="Arial" w:eastAsia="Arial" w:hAnsi="Arial" w:cs="Arial"/>
          <w:sz w:val="22"/>
          <w:szCs w:val="22"/>
        </w:rPr>
        <w:t xml:space="preserve"> Limit słów: </w:t>
      </w:r>
      <w:r w:rsidR="4D3F9FA3" w:rsidRPr="3B5960D9">
        <w:rPr>
          <w:rFonts w:ascii="Arial" w:eastAsia="Arial" w:hAnsi="Arial" w:cs="Arial"/>
          <w:b w:val="0"/>
          <w:sz w:val="22"/>
          <w:szCs w:val="22"/>
        </w:rPr>
        <w:t>maksymalnie 500.</w:t>
      </w:r>
    </w:p>
    <w:p w14:paraId="40D729C5" w14:textId="1C1AE2D3" w:rsidR="3B5960D9" w:rsidRDefault="3B5960D9" w:rsidP="3B5960D9"/>
    <w:p w14:paraId="454F7790" w14:textId="698EDBCB" w:rsidR="2B1DC279" w:rsidRPr="008C2949" w:rsidRDefault="2B1DC279" w:rsidP="008C2949">
      <w:pPr>
        <w:spacing w:after="240" w:line="360" w:lineRule="auto"/>
        <w:rPr>
          <w:rFonts w:ascii="Arial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 xml:space="preserve">Uzyskanie grantu będzie miało kluczowe znaczenie zarówno dla realizacji celów krótkoterminowych, jak i w perspektywie długoterminowych. Środki pozyskane w ramach dofinansowania pozwolą nam na </w:t>
      </w:r>
      <w:r w:rsidR="117FF84E" w:rsidRPr="008C2949">
        <w:rPr>
          <w:rFonts w:ascii="Arial" w:eastAsia="Calibri Light" w:hAnsi="Arial" w:cs="Arial"/>
          <w:sz w:val="22"/>
        </w:rPr>
        <w:t xml:space="preserve">realizację priorytetowych </w:t>
      </w:r>
      <w:r w:rsidRPr="008C2949">
        <w:rPr>
          <w:rFonts w:ascii="Arial" w:eastAsia="Calibri Light" w:hAnsi="Arial" w:cs="Arial"/>
          <w:sz w:val="22"/>
        </w:rPr>
        <w:t>działań, które są fundamentem poprawy dostępności Biblioteki Gdynia dla osób ze szczególnymi potrzebami i osób starszych. Dzięki grantowi możliwe będzie sfinansowanie pierwszego etapu zmian zgodnych z obowiązującymi standardami.</w:t>
      </w:r>
    </w:p>
    <w:p w14:paraId="5D840EC8" w14:textId="6772AE20" w:rsidR="2B1DC279" w:rsidRPr="008C2949" w:rsidRDefault="2B1DC279" w:rsidP="008C2949">
      <w:pPr>
        <w:spacing w:before="240" w:after="240" w:line="360" w:lineRule="auto"/>
        <w:rPr>
          <w:rFonts w:ascii="Arial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Realizacja zadań w perspektywie krótkoterminowej pozwoli na szybkie zlikwidowanie najpoważniejszych barier, co przełoży się na zwiększenie liczby użytkowników ze szczególnymi potrzebami, którzy będą mogli samodzielnie i komfortowo korzystać z oferty biblioteki. Wzrost grona odbiorców będzie jednocześnie dowodem skuteczności podjętych działań i argumentem w rozmowach z organizatorem o przyznanie dodatkowych funduszy w kolejnych latach.</w:t>
      </w:r>
    </w:p>
    <w:p w14:paraId="1C0A6D76" w14:textId="05612798" w:rsidR="2B1DC279" w:rsidRPr="008C2949" w:rsidRDefault="2B1DC279" w:rsidP="008C2949">
      <w:pPr>
        <w:spacing w:before="240" w:after="240" w:line="360" w:lineRule="auto"/>
        <w:rPr>
          <w:rFonts w:ascii="Arial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Grant będzie również impulsem do zbudowania trwałych procedur i standardów obsługi, które zostaną utrzymane i rozwijane w przyszłości. W perspektywie długoterminowej umożliwi to stopniowe poszerzanie katalogu usług, doposażanie kolejnych filii oraz dostosowanie oferty kulturalnej do rosnących potrzeb odbiorców.</w:t>
      </w:r>
    </w:p>
    <w:p w14:paraId="137BD865" w14:textId="591257EE" w:rsidR="2B1DC279" w:rsidRPr="008C2949" w:rsidRDefault="2B1DC279" w:rsidP="008C2949">
      <w:pPr>
        <w:spacing w:before="240" w:after="240" w:line="360" w:lineRule="auto"/>
        <w:rPr>
          <w:rFonts w:ascii="Arial" w:hAnsi="Arial" w:cs="Arial"/>
          <w:sz w:val="22"/>
        </w:rPr>
      </w:pPr>
      <w:r w:rsidRPr="008C2949">
        <w:rPr>
          <w:rFonts w:ascii="Arial" w:eastAsia="Calibri Light" w:hAnsi="Arial" w:cs="Arial"/>
          <w:sz w:val="22"/>
        </w:rPr>
        <w:t>W praktyce oznacza to, że dofinansowanie z grantu stworzy solidny fundament, na którym będziemy mogli budować systemową, trwałą dostępność – zarówno w wymiarze infrastrukturalnym, jak i społecznym. Bez tego wsparcia wdrożenie zmian w tak szerokim zakresie byłoby znacząco utrudnione i rozłożone w czasie, co opóźniłoby zarówno realizację celów do 2026 roku, jak i dalsze działania przewidziane w strategii długofalowej.</w:t>
      </w:r>
    </w:p>
    <w:p w14:paraId="5C9178DE" w14:textId="7DE42D68" w:rsidR="3B5960D9" w:rsidRDefault="3B5960D9" w:rsidP="3B5960D9"/>
    <w:sectPr w:rsidR="3B5960D9" w:rsidSect="00635EB3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51E9A" w14:textId="77777777" w:rsidR="000E2802" w:rsidRDefault="000E2802" w:rsidP="00635EB3">
      <w:pPr>
        <w:spacing w:after="0" w:line="240" w:lineRule="auto"/>
      </w:pPr>
      <w:r>
        <w:separator/>
      </w:r>
    </w:p>
  </w:endnote>
  <w:endnote w:type="continuationSeparator" w:id="0">
    <w:p w14:paraId="23036703" w14:textId="77777777" w:rsidR="000E2802" w:rsidRDefault="000E2802" w:rsidP="0063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 (Nagłówki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ajorBidi"/>
        <w:sz w:val="28"/>
        <w:szCs w:val="28"/>
      </w:rPr>
      <w:id w:val="-1326817035"/>
      <w:docPartObj>
        <w:docPartGallery w:val="Page Numbers (Bottom of Page)"/>
        <w:docPartUnique/>
      </w:docPartObj>
    </w:sdtPr>
    <w:sdtEndPr/>
    <w:sdtContent>
      <w:p w14:paraId="3D35B702" w14:textId="14E2E13A" w:rsidR="00FE1417" w:rsidRDefault="00FE1417" w:rsidP="006B3624">
        <w:pPr>
          <w:pStyle w:val="Stopka"/>
          <w:jc w:val="right"/>
          <w:rPr>
            <w:rFonts w:eastAsiaTheme="majorEastAsia" w:cstheme="majorBidi"/>
            <w:sz w:val="28"/>
            <w:szCs w:val="28"/>
          </w:rPr>
        </w:pPr>
        <w:r>
          <w:rPr>
            <w:rFonts w:eastAsiaTheme="majorEastAsia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784DB4" w:rsidRPr="00784DB4">
          <w:rPr>
            <w:rFonts w:eastAsiaTheme="majorEastAsia" w:cstheme="majorBidi"/>
            <w:noProof/>
            <w:sz w:val="28"/>
            <w:szCs w:val="28"/>
          </w:rPr>
          <w:t>20</w:t>
        </w:r>
        <w:r>
          <w:rPr>
            <w:rFonts w:eastAsiaTheme="majorEastAsia" w:cstheme="majorBidi"/>
            <w:sz w:val="28"/>
            <w:szCs w:val="28"/>
          </w:rPr>
          <w:fldChar w:fldCharType="end"/>
        </w:r>
      </w:p>
    </w:sdtContent>
  </w:sdt>
  <w:p w14:paraId="7AFE044E" w14:textId="77777777" w:rsidR="00FE1417" w:rsidRDefault="00FE1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3EB03" w14:textId="77777777" w:rsidR="000E2802" w:rsidRDefault="000E2802" w:rsidP="00635EB3">
      <w:pPr>
        <w:spacing w:after="0" w:line="240" w:lineRule="auto"/>
      </w:pPr>
      <w:r>
        <w:separator/>
      </w:r>
    </w:p>
  </w:footnote>
  <w:footnote w:type="continuationSeparator" w:id="0">
    <w:p w14:paraId="50A14815" w14:textId="77777777" w:rsidR="000E2802" w:rsidRDefault="000E2802" w:rsidP="0063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4381C" w14:textId="42C61C27" w:rsidR="00FE1417" w:rsidRDefault="00FE1417">
    <w:pPr>
      <w:pStyle w:val="Nagwek"/>
    </w:pPr>
    <w:r>
      <w:rPr>
        <w:noProof/>
        <w:lang w:eastAsia="pl-PL"/>
      </w:rPr>
      <w:drawing>
        <wp:inline distT="0" distB="0" distL="0" distR="0" wp14:anchorId="4532DD8F" wp14:editId="3AD25D49">
          <wp:extent cx="5760720" cy="795020"/>
          <wp:effectExtent l="0" t="0" r="0" b="0"/>
          <wp:docPr id="1497815357" name="Obraz 1" descr="Obraz zawierający zrzut ekranu, Wielobarwność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659425" name="Obraz 1" descr="Obraz zawierający zrzut ekranu, Wielobarwność, Prostoką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2FE2B" w14:textId="24AA7EE2" w:rsidR="00FE1417" w:rsidRDefault="00FE1417">
    <w:pPr>
      <w:pStyle w:val="Nagwek"/>
    </w:pPr>
    <w:r>
      <w:rPr>
        <w:noProof/>
        <w:lang w:eastAsia="pl-PL"/>
      </w:rPr>
      <w:drawing>
        <wp:inline distT="0" distB="0" distL="0" distR="0" wp14:anchorId="3BD26CEF" wp14:editId="2B467CDF">
          <wp:extent cx="5760720" cy="795020"/>
          <wp:effectExtent l="0" t="0" r="0" b="0"/>
          <wp:docPr id="1160659425" name="Obraz 1" descr="Obraz zawierający zrzut ekranu, Wielobarwność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659425" name="Obraz 1" descr="Obraz zawierający zrzut ekranu, Wielobarwność, Prostoką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9CE"/>
    <w:multiLevelType w:val="multilevel"/>
    <w:tmpl w:val="620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DD837"/>
    <w:multiLevelType w:val="hybridMultilevel"/>
    <w:tmpl w:val="260E499A"/>
    <w:lvl w:ilvl="0" w:tplc="F3188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66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A3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00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8E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A2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C5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2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45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D231"/>
    <w:multiLevelType w:val="hybridMultilevel"/>
    <w:tmpl w:val="73FACD46"/>
    <w:lvl w:ilvl="0" w:tplc="6C961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23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E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2E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AA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66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C5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60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47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1D7"/>
    <w:multiLevelType w:val="multilevel"/>
    <w:tmpl w:val="284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C40A6"/>
    <w:multiLevelType w:val="multilevel"/>
    <w:tmpl w:val="A748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24E"/>
    <w:multiLevelType w:val="multilevel"/>
    <w:tmpl w:val="2D22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67382"/>
    <w:multiLevelType w:val="hybridMultilevel"/>
    <w:tmpl w:val="BC8E070E"/>
    <w:lvl w:ilvl="0" w:tplc="21869978">
      <w:start w:val="1"/>
      <w:numFmt w:val="decimal"/>
      <w:lvlText w:val="%1."/>
      <w:lvlJc w:val="left"/>
      <w:pPr>
        <w:ind w:left="720" w:hanging="360"/>
      </w:pPr>
    </w:lvl>
    <w:lvl w:ilvl="1" w:tplc="1A1605BC">
      <w:start w:val="1"/>
      <w:numFmt w:val="lowerLetter"/>
      <w:lvlText w:val="%2."/>
      <w:lvlJc w:val="left"/>
      <w:pPr>
        <w:ind w:left="1440" w:hanging="360"/>
      </w:pPr>
    </w:lvl>
    <w:lvl w:ilvl="2" w:tplc="388A5EBC">
      <w:start w:val="1"/>
      <w:numFmt w:val="lowerRoman"/>
      <w:lvlText w:val="%3."/>
      <w:lvlJc w:val="right"/>
      <w:pPr>
        <w:ind w:left="2160" w:hanging="180"/>
      </w:pPr>
    </w:lvl>
    <w:lvl w:ilvl="3" w:tplc="D5A2285C">
      <w:start w:val="1"/>
      <w:numFmt w:val="decimal"/>
      <w:lvlText w:val="%4."/>
      <w:lvlJc w:val="left"/>
      <w:pPr>
        <w:ind w:left="2880" w:hanging="360"/>
      </w:pPr>
    </w:lvl>
    <w:lvl w:ilvl="4" w:tplc="D42E88FC">
      <w:start w:val="1"/>
      <w:numFmt w:val="lowerLetter"/>
      <w:lvlText w:val="%5."/>
      <w:lvlJc w:val="left"/>
      <w:pPr>
        <w:ind w:left="3600" w:hanging="360"/>
      </w:pPr>
    </w:lvl>
    <w:lvl w:ilvl="5" w:tplc="9BD47C30">
      <w:start w:val="1"/>
      <w:numFmt w:val="lowerRoman"/>
      <w:lvlText w:val="%6."/>
      <w:lvlJc w:val="right"/>
      <w:pPr>
        <w:ind w:left="4320" w:hanging="180"/>
      </w:pPr>
    </w:lvl>
    <w:lvl w:ilvl="6" w:tplc="AD0631F0">
      <w:start w:val="1"/>
      <w:numFmt w:val="decimal"/>
      <w:lvlText w:val="%7."/>
      <w:lvlJc w:val="left"/>
      <w:pPr>
        <w:ind w:left="5040" w:hanging="360"/>
      </w:pPr>
    </w:lvl>
    <w:lvl w:ilvl="7" w:tplc="3D66D638">
      <w:start w:val="1"/>
      <w:numFmt w:val="lowerLetter"/>
      <w:lvlText w:val="%8."/>
      <w:lvlJc w:val="left"/>
      <w:pPr>
        <w:ind w:left="5760" w:hanging="360"/>
      </w:pPr>
    </w:lvl>
    <w:lvl w:ilvl="8" w:tplc="CD92FA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53A0A"/>
    <w:multiLevelType w:val="multilevel"/>
    <w:tmpl w:val="C0E4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66CA2"/>
    <w:multiLevelType w:val="multilevel"/>
    <w:tmpl w:val="8A4C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F48AA"/>
    <w:multiLevelType w:val="multilevel"/>
    <w:tmpl w:val="A804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24BB6"/>
    <w:multiLevelType w:val="hybridMultilevel"/>
    <w:tmpl w:val="97809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21C6A"/>
    <w:multiLevelType w:val="multilevel"/>
    <w:tmpl w:val="9DC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F6268"/>
    <w:multiLevelType w:val="hybridMultilevel"/>
    <w:tmpl w:val="FC40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E2606"/>
    <w:multiLevelType w:val="multilevel"/>
    <w:tmpl w:val="F510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92B64"/>
    <w:multiLevelType w:val="hybridMultilevel"/>
    <w:tmpl w:val="108E90F6"/>
    <w:lvl w:ilvl="0" w:tplc="BF829A52">
      <w:start w:val="1"/>
      <w:numFmt w:val="decimal"/>
      <w:lvlText w:val="%1."/>
      <w:lvlJc w:val="left"/>
      <w:pPr>
        <w:ind w:left="720" w:hanging="360"/>
      </w:pPr>
    </w:lvl>
    <w:lvl w:ilvl="1" w:tplc="C05AB054">
      <w:start w:val="1"/>
      <w:numFmt w:val="lowerLetter"/>
      <w:lvlText w:val="%2."/>
      <w:lvlJc w:val="left"/>
      <w:pPr>
        <w:ind w:left="1440" w:hanging="360"/>
      </w:pPr>
    </w:lvl>
    <w:lvl w:ilvl="2" w:tplc="175804CA">
      <w:start w:val="1"/>
      <w:numFmt w:val="lowerRoman"/>
      <w:lvlText w:val="%3."/>
      <w:lvlJc w:val="right"/>
      <w:pPr>
        <w:ind w:left="2160" w:hanging="180"/>
      </w:pPr>
    </w:lvl>
    <w:lvl w:ilvl="3" w:tplc="3ABA73D6">
      <w:start w:val="1"/>
      <w:numFmt w:val="decimal"/>
      <w:lvlText w:val="%4."/>
      <w:lvlJc w:val="left"/>
      <w:pPr>
        <w:ind w:left="2880" w:hanging="360"/>
      </w:pPr>
    </w:lvl>
    <w:lvl w:ilvl="4" w:tplc="32683CCC">
      <w:start w:val="1"/>
      <w:numFmt w:val="lowerLetter"/>
      <w:lvlText w:val="%5."/>
      <w:lvlJc w:val="left"/>
      <w:pPr>
        <w:ind w:left="3600" w:hanging="360"/>
      </w:pPr>
    </w:lvl>
    <w:lvl w:ilvl="5" w:tplc="AA38A034">
      <w:start w:val="1"/>
      <w:numFmt w:val="lowerRoman"/>
      <w:lvlText w:val="%6."/>
      <w:lvlJc w:val="right"/>
      <w:pPr>
        <w:ind w:left="4320" w:hanging="180"/>
      </w:pPr>
    </w:lvl>
    <w:lvl w:ilvl="6" w:tplc="5770F646">
      <w:start w:val="1"/>
      <w:numFmt w:val="decimal"/>
      <w:lvlText w:val="%7."/>
      <w:lvlJc w:val="left"/>
      <w:pPr>
        <w:ind w:left="5040" w:hanging="360"/>
      </w:pPr>
    </w:lvl>
    <w:lvl w:ilvl="7" w:tplc="8A0C59B8">
      <w:start w:val="1"/>
      <w:numFmt w:val="lowerLetter"/>
      <w:lvlText w:val="%8."/>
      <w:lvlJc w:val="left"/>
      <w:pPr>
        <w:ind w:left="5760" w:hanging="360"/>
      </w:pPr>
    </w:lvl>
    <w:lvl w:ilvl="8" w:tplc="4156D9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A1A92"/>
    <w:multiLevelType w:val="multilevel"/>
    <w:tmpl w:val="F6A6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17E9A"/>
    <w:multiLevelType w:val="hybridMultilevel"/>
    <w:tmpl w:val="1DA83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37276"/>
    <w:multiLevelType w:val="multilevel"/>
    <w:tmpl w:val="F49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B41516"/>
    <w:multiLevelType w:val="hybridMultilevel"/>
    <w:tmpl w:val="912A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421B9"/>
    <w:multiLevelType w:val="hybridMultilevel"/>
    <w:tmpl w:val="9D46F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03909"/>
    <w:multiLevelType w:val="multilevel"/>
    <w:tmpl w:val="B136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440AC"/>
    <w:multiLevelType w:val="multilevel"/>
    <w:tmpl w:val="91585E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B7460"/>
    <w:multiLevelType w:val="multilevel"/>
    <w:tmpl w:val="BF62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4A9C21"/>
    <w:multiLevelType w:val="hybridMultilevel"/>
    <w:tmpl w:val="68C4B012"/>
    <w:lvl w:ilvl="0" w:tplc="3C6C8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C1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E0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26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0A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E8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48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61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125DE"/>
    <w:multiLevelType w:val="hybridMultilevel"/>
    <w:tmpl w:val="04243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E28AA"/>
    <w:multiLevelType w:val="multilevel"/>
    <w:tmpl w:val="77CA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20954"/>
    <w:multiLevelType w:val="multilevel"/>
    <w:tmpl w:val="2B0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443C41"/>
    <w:multiLevelType w:val="hybridMultilevel"/>
    <w:tmpl w:val="940AC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D5FB8"/>
    <w:multiLevelType w:val="multilevel"/>
    <w:tmpl w:val="E73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8E56C9"/>
    <w:multiLevelType w:val="hybridMultilevel"/>
    <w:tmpl w:val="9D46F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E8588"/>
    <w:multiLevelType w:val="hybridMultilevel"/>
    <w:tmpl w:val="A906D314"/>
    <w:lvl w:ilvl="0" w:tplc="5AE8E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03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C7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AD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A4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A0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2C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A9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E61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82AF7"/>
    <w:multiLevelType w:val="multilevel"/>
    <w:tmpl w:val="0DF4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F4F5E"/>
    <w:multiLevelType w:val="multilevel"/>
    <w:tmpl w:val="189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563013"/>
    <w:multiLevelType w:val="multilevel"/>
    <w:tmpl w:val="0836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9443AE"/>
    <w:multiLevelType w:val="multilevel"/>
    <w:tmpl w:val="334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B038A"/>
    <w:multiLevelType w:val="hybridMultilevel"/>
    <w:tmpl w:val="5434BF2E"/>
    <w:lvl w:ilvl="0" w:tplc="CF267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48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0F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4F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9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E9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A6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7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61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65AEE"/>
    <w:multiLevelType w:val="multilevel"/>
    <w:tmpl w:val="69DC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F25B37"/>
    <w:multiLevelType w:val="hybridMultilevel"/>
    <w:tmpl w:val="492A5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BC14F6"/>
    <w:multiLevelType w:val="hybridMultilevel"/>
    <w:tmpl w:val="A58C7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2A44F1"/>
    <w:multiLevelType w:val="multilevel"/>
    <w:tmpl w:val="3400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77C40"/>
    <w:multiLevelType w:val="hybridMultilevel"/>
    <w:tmpl w:val="DE866C42"/>
    <w:lvl w:ilvl="0" w:tplc="9482A390">
      <w:start w:val="1"/>
      <w:numFmt w:val="decimal"/>
      <w:lvlText w:val="%1."/>
      <w:lvlJc w:val="left"/>
      <w:pPr>
        <w:ind w:left="720" w:hanging="360"/>
      </w:pPr>
    </w:lvl>
    <w:lvl w:ilvl="1" w:tplc="6C5EB976">
      <w:start w:val="1"/>
      <w:numFmt w:val="lowerLetter"/>
      <w:lvlText w:val="%2."/>
      <w:lvlJc w:val="left"/>
      <w:pPr>
        <w:ind w:left="1440" w:hanging="360"/>
      </w:pPr>
    </w:lvl>
    <w:lvl w:ilvl="2" w:tplc="97007B04">
      <w:start w:val="1"/>
      <w:numFmt w:val="lowerRoman"/>
      <w:lvlText w:val="%3."/>
      <w:lvlJc w:val="right"/>
      <w:pPr>
        <w:ind w:left="2160" w:hanging="180"/>
      </w:pPr>
    </w:lvl>
    <w:lvl w:ilvl="3" w:tplc="D6DC6D1E">
      <w:start w:val="1"/>
      <w:numFmt w:val="decimal"/>
      <w:lvlText w:val="%4."/>
      <w:lvlJc w:val="left"/>
      <w:pPr>
        <w:ind w:left="2880" w:hanging="360"/>
      </w:pPr>
    </w:lvl>
    <w:lvl w:ilvl="4" w:tplc="B07AC8AC">
      <w:start w:val="1"/>
      <w:numFmt w:val="lowerLetter"/>
      <w:lvlText w:val="%5."/>
      <w:lvlJc w:val="left"/>
      <w:pPr>
        <w:ind w:left="3600" w:hanging="360"/>
      </w:pPr>
    </w:lvl>
    <w:lvl w:ilvl="5" w:tplc="10E2EC28">
      <w:start w:val="1"/>
      <w:numFmt w:val="lowerRoman"/>
      <w:lvlText w:val="%6."/>
      <w:lvlJc w:val="right"/>
      <w:pPr>
        <w:ind w:left="4320" w:hanging="180"/>
      </w:pPr>
    </w:lvl>
    <w:lvl w:ilvl="6" w:tplc="5EDC7628">
      <w:start w:val="1"/>
      <w:numFmt w:val="decimal"/>
      <w:lvlText w:val="%7."/>
      <w:lvlJc w:val="left"/>
      <w:pPr>
        <w:ind w:left="5040" w:hanging="360"/>
      </w:pPr>
    </w:lvl>
    <w:lvl w:ilvl="7" w:tplc="74A07D42">
      <w:start w:val="1"/>
      <w:numFmt w:val="lowerLetter"/>
      <w:lvlText w:val="%8."/>
      <w:lvlJc w:val="left"/>
      <w:pPr>
        <w:ind w:left="5760" w:hanging="360"/>
      </w:pPr>
    </w:lvl>
    <w:lvl w:ilvl="8" w:tplc="DBB8C68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226E5"/>
    <w:multiLevelType w:val="multilevel"/>
    <w:tmpl w:val="AF9E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C56702"/>
    <w:multiLevelType w:val="hybridMultilevel"/>
    <w:tmpl w:val="93F23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661E62"/>
    <w:multiLevelType w:val="hybridMultilevel"/>
    <w:tmpl w:val="AF76A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F5A22"/>
    <w:multiLevelType w:val="hybridMultilevel"/>
    <w:tmpl w:val="06F07CB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D230654"/>
    <w:multiLevelType w:val="hybridMultilevel"/>
    <w:tmpl w:val="9D46F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23"/>
  </w:num>
  <w:num w:numId="4">
    <w:abstractNumId w:val="6"/>
  </w:num>
  <w:num w:numId="5">
    <w:abstractNumId w:val="1"/>
  </w:num>
  <w:num w:numId="6">
    <w:abstractNumId w:val="40"/>
  </w:num>
  <w:num w:numId="7">
    <w:abstractNumId w:val="35"/>
  </w:num>
  <w:num w:numId="8">
    <w:abstractNumId w:val="14"/>
  </w:num>
  <w:num w:numId="9">
    <w:abstractNumId w:val="10"/>
  </w:num>
  <w:num w:numId="10">
    <w:abstractNumId w:val="37"/>
  </w:num>
  <w:num w:numId="11">
    <w:abstractNumId w:val="38"/>
  </w:num>
  <w:num w:numId="12">
    <w:abstractNumId w:val="24"/>
  </w:num>
  <w:num w:numId="13">
    <w:abstractNumId w:val="42"/>
  </w:num>
  <w:num w:numId="14">
    <w:abstractNumId w:val="44"/>
  </w:num>
  <w:num w:numId="15">
    <w:abstractNumId w:val="43"/>
  </w:num>
  <w:num w:numId="16">
    <w:abstractNumId w:val="19"/>
  </w:num>
  <w:num w:numId="17">
    <w:abstractNumId w:val="29"/>
  </w:num>
  <w:num w:numId="18">
    <w:abstractNumId w:val="45"/>
  </w:num>
  <w:num w:numId="19">
    <w:abstractNumId w:val="21"/>
  </w:num>
  <w:num w:numId="20">
    <w:abstractNumId w:val="27"/>
  </w:num>
  <w:num w:numId="21">
    <w:abstractNumId w:val="16"/>
  </w:num>
  <w:num w:numId="22">
    <w:abstractNumId w:val="18"/>
  </w:num>
  <w:num w:numId="23">
    <w:abstractNumId w:val="12"/>
  </w:num>
  <w:num w:numId="24">
    <w:abstractNumId w:val="25"/>
  </w:num>
  <w:num w:numId="25">
    <w:abstractNumId w:val="4"/>
  </w:num>
  <w:num w:numId="26">
    <w:abstractNumId w:val="9"/>
  </w:num>
  <w:num w:numId="27">
    <w:abstractNumId w:val="7"/>
  </w:num>
  <w:num w:numId="28">
    <w:abstractNumId w:val="26"/>
  </w:num>
  <w:num w:numId="29">
    <w:abstractNumId w:val="20"/>
  </w:num>
  <w:num w:numId="30">
    <w:abstractNumId w:val="17"/>
  </w:num>
  <w:num w:numId="31">
    <w:abstractNumId w:val="15"/>
  </w:num>
  <w:num w:numId="32">
    <w:abstractNumId w:val="0"/>
  </w:num>
  <w:num w:numId="33">
    <w:abstractNumId w:val="33"/>
  </w:num>
  <w:num w:numId="34">
    <w:abstractNumId w:val="22"/>
  </w:num>
  <w:num w:numId="35">
    <w:abstractNumId w:val="32"/>
  </w:num>
  <w:num w:numId="36">
    <w:abstractNumId w:val="41"/>
  </w:num>
  <w:num w:numId="37">
    <w:abstractNumId w:val="5"/>
  </w:num>
  <w:num w:numId="38">
    <w:abstractNumId w:val="34"/>
  </w:num>
  <w:num w:numId="39">
    <w:abstractNumId w:val="11"/>
  </w:num>
  <w:num w:numId="40">
    <w:abstractNumId w:val="3"/>
  </w:num>
  <w:num w:numId="41">
    <w:abstractNumId w:val="8"/>
  </w:num>
  <w:num w:numId="42">
    <w:abstractNumId w:val="31"/>
  </w:num>
  <w:num w:numId="43">
    <w:abstractNumId w:val="13"/>
  </w:num>
  <w:num w:numId="44">
    <w:abstractNumId w:val="39"/>
  </w:num>
  <w:num w:numId="45">
    <w:abstractNumId w:val="3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21"/>
    <w:rsid w:val="00027F8E"/>
    <w:rsid w:val="0005E7E0"/>
    <w:rsid w:val="000933C4"/>
    <w:rsid w:val="000D4218"/>
    <w:rsid w:val="000E2802"/>
    <w:rsid w:val="001023BF"/>
    <w:rsid w:val="001129FA"/>
    <w:rsid w:val="0012165E"/>
    <w:rsid w:val="00127074"/>
    <w:rsid w:val="00134815"/>
    <w:rsid w:val="00182F1A"/>
    <w:rsid w:val="0019484D"/>
    <w:rsid w:val="001A25A6"/>
    <w:rsid w:val="001B388F"/>
    <w:rsid w:val="001C6B19"/>
    <w:rsid w:val="001D3023"/>
    <w:rsid w:val="00214B09"/>
    <w:rsid w:val="00224C07"/>
    <w:rsid w:val="00231609"/>
    <w:rsid w:val="002439F5"/>
    <w:rsid w:val="002466A2"/>
    <w:rsid w:val="0026122B"/>
    <w:rsid w:val="002831AD"/>
    <w:rsid w:val="002C2981"/>
    <w:rsid w:val="003245E0"/>
    <w:rsid w:val="003605C7"/>
    <w:rsid w:val="00361391"/>
    <w:rsid w:val="003A5B3B"/>
    <w:rsid w:val="003BAE36"/>
    <w:rsid w:val="003C7420"/>
    <w:rsid w:val="003E096E"/>
    <w:rsid w:val="003E761C"/>
    <w:rsid w:val="003E76D7"/>
    <w:rsid w:val="00417699"/>
    <w:rsid w:val="0043471C"/>
    <w:rsid w:val="00463CE4"/>
    <w:rsid w:val="004D0A0F"/>
    <w:rsid w:val="004F4D5A"/>
    <w:rsid w:val="00501DFD"/>
    <w:rsid w:val="00506FF2"/>
    <w:rsid w:val="0051EF6A"/>
    <w:rsid w:val="0053285A"/>
    <w:rsid w:val="005365EA"/>
    <w:rsid w:val="00555C05"/>
    <w:rsid w:val="00566357"/>
    <w:rsid w:val="005C5110"/>
    <w:rsid w:val="005D743C"/>
    <w:rsid w:val="005E15FF"/>
    <w:rsid w:val="005EE4BB"/>
    <w:rsid w:val="00601B8F"/>
    <w:rsid w:val="00610950"/>
    <w:rsid w:val="00616C52"/>
    <w:rsid w:val="00621AA4"/>
    <w:rsid w:val="00635EB3"/>
    <w:rsid w:val="006609E8"/>
    <w:rsid w:val="00663C34"/>
    <w:rsid w:val="0066B0EB"/>
    <w:rsid w:val="006B3624"/>
    <w:rsid w:val="006B41F4"/>
    <w:rsid w:val="006C03A4"/>
    <w:rsid w:val="006D1A2A"/>
    <w:rsid w:val="00740F1C"/>
    <w:rsid w:val="00764469"/>
    <w:rsid w:val="00784DB4"/>
    <w:rsid w:val="007912BA"/>
    <w:rsid w:val="007977C7"/>
    <w:rsid w:val="007A06CE"/>
    <w:rsid w:val="007E0A36"/>
    <w:rsid w:val="007E58B1"/>
    <w:rsid w:val="00802020"/>
    <w:rsid w:val="00813440"/>
    <w:rsid w:val="008228AC"/>
    <w:rsid w:val="00830BB9"/>
    <w:rsid w:val="00835D2F"/>
    <w:rsid w:val="00863C52"/>
    <w:rsid w:val="00872F32"/>
    <w:rsid w:val="00877C66"/>
    <w:rsid w:val="008A3521"/>
    <w:rsid w:val="008A6FAC"/>
    <w:rsid w:val="008AAEBC"/>
    <w:rsid w:val="008C2949"/>
    <w:rsid w:val="008D3A04"/>
    <w:rsid w:val="008F2A1D"/>
    <w:rsid w:val="008F4090"/>
    <w:rsid w:val="009111EF"/>
    <w:rsid w:val="0091551E"/>
    <w:rsid w:val="0092122F"/>
    <w:rsid w:val="00932590"/>
    <w:rsid w:val="00952066"/>
    <w:rsid w:val="00954D2D"/>
    <w:rsid w:val="009674A9"/>
    <w:rsid w:val="00993EA9"/>
    <w:rsid w:val="009A29F0"/>
    <w:rsid w:val="009C0E5C"/>
    <w:rsid w:val="009D3BBF"/>
    <w:rsid w:val="00A05630"/>
    <w:rsid w:val="00A06563"/>
    <w:rsid w:val="00A14169"/>
    <w:rsid w:val="00A26813"/>
    <w:rsid w:val="00A35723"/>
    <w:rsid w:val="00A47B7C"/>
    <w:rsid w:val="00A5396A"/>
    <w:rsid w:val="00A629E5"/>
    <w:rsid w:val="00A9065C"/>
    <w:rsid w:val="00AC6CCF"/>
    <w:rsid w:val="00AE2082"/>
    <w:rsid w:val="00AF0914"/>
    <w:rsid w:val="00AF0AF8"/>
    <w:rsid w:val="00AF6433"/>
    <w:rsid w:val="00B17402"/>
    <w:rsid w:val="00B20716"/>
    <w:rsid w:val="00B334F2"/>
    <w:rsid w:val="00B42266"/>
    <w:rsid w:val="00BA74E6"/>
    <w:rsid w:val="00BE4A98"/>
    <w:rsid w:val="00BE7C28"/>
    <w:rsid w:val="00C15D16"/>
    <w:rsid w:val="00C213FD"/>
    <w:rsid w:val="00C252E8"/>
    <w:rsid w:val="00C37358"/>
    <w:rsid w:val="00C9FCBB"/>
    <w:rsid w:val="00CA324D"/>
    <w:rsid w:val="00CB30DA"/>
    <w:rsid w:val="00CB5B9C"/>
    <w:rsid w:val="00CE1F3B"/>
    <w:rsid w:val="00DA1661"/>
    <w:rsid w:val="00DD6BE2"/>
    <w:rsid w:val="00E06704"/>
    <w:rsid w:val="00E11BAD"/>
    <w:rsid w:val="00E12C21"/>
    <w:rsid w:val="00E31143"/>
    <w:rsid w:val="00E4780E"/>
    <w:rsid w:val="00E57942"/>
    <w:rsid w:val="00E75D33"/>
    <w:rsid w:val="00E857B6"/>
    <w:rsid w:val="00E87F4D"/>
    <w:rsid w:val="00EA747A"/>
    <w:rsid w:val="00EC0BDB"/>
    <w:rsid w:val="00ED1196"/>
    <w:rsid w:val="00EF41DA"/>
    <w:rsid w:val="00EF53DB"/>
    <w:rsid w:val="00F00A88"/>
    <w:rsid w:val="00F12E63"/>
    <w:rsid w:val="00F22669"/>
    <w:rsid w:val="00F2728F"/>
    <w:rsid w:val="00F4166C"/>
    <w:rsid w:val="00F54E6E"/>
    <w:rsid w:val="00F60FC7"/>
    <w:rsid w:val="00F77A6D"/>
    <w:rsid w:val="00F9048D"/>
    <w:rsid w:val="00FE1417"/>
    <w:rsid w:val="00FF6552"/>
    <w:rsid w:val="01204E70"/>
    <w:rsid w:val="013B1685"/>
    <w:rsid w:val="014184BB"/>
    <w:rsid w:val="01688E63"/>
    <w:rsid w:val="0172B36B"/>
    <w:rsid w:val="01824106"/>
    <w:rsid w:val="01A272CA"/>
    <w:rsid w:val="01BCF308"/>
    <w:rsid w:val="01C2FB9C"/>
    <w:rsid w:val="01FB538C"/>
    <w:rsid w:val="020FFF3F"/>
    <w:rsid w:val="0225FDFC"/>
    <w:rsid w:val="02391AAD"/>
    <w:rsid w:val="0243967C"/>
    <w:rsid w:val="02568CA2"/>
    <w:rsid w:val="0282D54E"/>
    <w:rsid w:val="028D4941"/>
    <w:rsid w:val="029855FE"/>
    <w:rsid w:val="02AB2712"/>
    <w:rsid w:val="02AC349D"/>
    <w:rsid w:val="02AC6BF6"/>
    <w:rsid w:val="02FF1833"/>
    <w:rsid w:val="0311FF10"/>
    <w:rsid w:val="031EE63D"/>
    <w:rsid w:val="0327B16F"/>
    <w:rsid w:val="034E145E"/>
    <w:rsid w:val="03570712"/>
    <w:rsid w:val="035810E5"/>
    <w:rsid w:val="03A7A082"/>
    <w:rsid w:val="03D8D42A"/>
    <w:rsid w:val="03EEC7BF"/>
    <w:rsid w:val="03F12D5E"/>
    <w:rsid w:val="04230E22"/>
    <w:rsid w:val="044B503B"/>
    <w:rsid w:val="045416AE"/>
    <w:rsid w:val="0455BD0A"/>
    <w:rsid w:val="0462F113"/>
    <w:rsid w:val="046DC13B"/>
    <w:rsid w:val="04CC4C35"/>
    <w:rsid w:val="04E8CE58"/>
    <w:rsid w:val="04FAAE46"/>
    <w:rsid w:val="04FC5AC6"/>
    <w:rsid w:val="050A42C3"/>
    <w:rsid w:val="050AF3B6"/>
    <w:rsid w:val="050C0479"/>
    <w:rsid w:val="0517EC0F"/>
    <w:rsid w:val="05216A44"/>
    <w:rsid w:val="054A2FE3"/>
    <w:rsid w:val="05568081"/>
    <w:rsid w:val="058F5FB6"/>
    <w:rsid w:val="05972035"/>
    <w:rsid w:val="0599D23A"/>
    <w:rsid w:val="05DEA132"/>
    <w:rsid w:val="05E5B019"/>
    <w:rsid w:val="05E6CCCF"/>
    <w:rsid w:val="05ED3218"/>
    <w:rsid w:val="0604B0E9"/>
    <w:rsid w:val="061CBA75"/>
    <w:rsid w:val="061F54FE"/>
    <w:rsid w:val="062F354F"/>
    <w:rsid w:val="06862944"/>
    <w:rsid w:val="068B61A9"/>
    <w:rsid w:val="06A83DED"/>
    <w:rsid w:val="06E9AAA6"/>
    <w:rsid w:val="06EA5144"/>
    <w:rsid w:val="06EF61BB"/>
    <w:rsid w:val="070FEDE4"/>
    <w:rsid w:val="07306EBC"/>
    <w:rsid w:val="07364160"/>
    <w:rsid w:val="07419B7F"/>
    <w:rsid w:val="0751E4FA"/>
    <w:rsid w:val="07BA888F"/>
    <w:rsid w:val="07DA1C0E"/>
    <w:rsid w:val="07E8DB2F"/>
    <w:rsid w:val="07E9CA5A"/>
    <w:rsid w:val="07F742E6"/>
    <w:rsid w:val="084D19BF"/>
    <w:rsid w:val="085627C4"/>
    <w:rsid w:val="0859FEA5"/>
    <w:rsid w:val="08624AF4"/>
    <w:rsid w:val="086C964A"/>
    <w:rsid w:val="086CE056"/>
    <w:rsid w:val="087825B4"/>
    <w:rsid w:val="089242A9"/>
    <w:rsid w:val="08A7B737"/>
    <w:rsid w:val="08D50D75"/>
    <w:rsid w:val="09100AC5"/>
    <w:rsid w:val="09271B1D"/>
    <w:rsid w:val="09376293"/>
    <w:rsid w:val="093EBF95"/>
    <w:rsid w:val="0988AA28"/>
    <w:rsid w:val="098F7ED2"/>
    <w:rsid w:val="09FB49C4"/>
    <w:rsid w:val="0A06CDAD"/>
    <w:rsid w:val="0A235024"/>
    <w:rsid w:val="0A237E82"/>
    <w:rsid w:val="0A270177"/>
    <w:rsid w:val="0A3EE656"/>
    <w:rsid w:val="0A4CAED5"/>
    <w:rsid w:val="0A56E7B7"/>
    <w:rsid w:val="0A69EE19"/>
    <w:rsid w:val="0A73BFF2"/>
    <w:rsid w:val="0AFDF989"/>
    <w:rsid w:val="0B357C53"/>
    <w:rsid w:val="0B3627FF"/>
    <w:rsid w:val="0B8BBF78"/>
    <w:rsid w:val="0BB217DE"/>
    <w:rsid w:val="0BBCAC43"/>
    <w:rsid w:val="0BBE2746"/>
    <w:rsid w:val="0BDCE0C1"/>
    <w:rsid w:val="0C0C86BF"/>
    <w:rsid w:val="0C1FD62B"/>
    <w:rsid w:val="0C22FD4C"/>
    <w:rsid w:val="0C454ED0"/>
    <w:rsid w:val="0C5D10F9"/>
    <w:rsid w:val="0C8A1498"/>
    <w:rsid w:val="0C8C9A0C"/>
    <w:rsid w:val="0C8D69F6"/>
    <w:rsid w:val="0CAF6B6C"/>
    <w:rsid w:val="0CE172EF"/>
    <w:rsid w:val="0D152340"/>
    <w:rsid w:val="0D17922D"/>
    <w:rsid w:val="0D2ED5B3"/>
    <w:rsid w:val="0D34B477"/>
    <w:rsid w:val="0D458027"/>
    <w:rsid w:val="0D4E3578"/>
    <w:rsid w:val="0D6096AF"/>
    <w:rsid w:val="0D620240"/>
    <w:rsid w:val="0D802893"/>
    <w:rsid w:val="0D9D90DE"/>
    <w:rsid w:val="0DA168CE"/>
    <w:rsid w:val="0DA675D8"/>
    <w:rsid w:val="0DAAFA6B"/>
    <w:rsid w:val="0DB5D49C"/>
    <w:rsid w:val="0DD8C6E9"/>
    <w:rsid w:val="0DEBD7FA"/>
    <w:rsid w:val="0DEEBE09"/>
    <w:rsid w:val="0E239231"/>
    <w:rsid w:val="0E296AE9"/>
    <w:rsid w:val="0E3D5C48"/>
    <w:rsid w:val="0E4415EC"/>
    <w:rsid w:val="0E5951D7"/>
    <w:rsid w:val="0E5A56E4"/>
    <w:rsid w:val="0E777CDB"/>
    <w:rsid w:val="0E878670"/>
    <w:rsid w:val="0E9DA617"/>
    <w:rsid w:val="0EB7961F"/>
    <w:rsid w:val="0EBB5F51"/>
    <w:rsid w:val="0EBC1190"/>
    <w:rsid w:val="0EEA4752"/>
    <w:rsid w:val="0F288F51"/>
    <w:rsid w:val="0F47C628"/>
    <w:rsid w:val="0F7B2DC9"/>
    <w:rsid w:val="0F927296"/>
    <w:rsid w:val="0F9F3A22"/>
    <w:rsid w:val="0FB8714D"/>
    <w:rsid w:val="0FCF7521"/>
    <w:rsid w:val="0FD7E44B"/>
    <w:rsid w:val="0FE83AA2"/>
    <w:rsid w:val="0FFDF5CE"/>
    <w:rsid w:val="1009A7A1"/>
    <w:rsid w:val="100F07FC"/>
    <w:rsid w:val="1021D2F7"/>
    <w:rsid w:val="10354CA3"/>
    <w:rsid w:val="103695A7"/>
    <w:rsid w:val="104B1E71"/>
    <w:rsid w:val="1057E9D1"/>
    <w:rsid w:val="1073413D"/>
    <w:rsid w:val="107D3B59"/>
    <w:rsid w:val="108EFA50"/>
    <w:rsid w:val="109A81D0"/>
    <w:rsid w:val="10FD8954"/>
    <w:rsid w:val="110D7F26"/>
    <w:rsid w:val="1131A9F1"/>
    <w:rsid w:val="117FF84E"/>
    <w:rsid w:val="118D208A"/>
    <w:rsid w:val="11C4F50C"/>
    <w:rsid w:val="11E0A81C"/>
    <w:rsid w:val="11F546D5"/>
    <w:rsid w:val="11F8172E"/>
    <w:rsid w:val="12051ACE"/>
    <w:rsid w:val="1208AD50"/>
    <w:rsid w:val="121BBBE3"/>
    <w:rsid w:val="122FEF12"/>
    <w:rsid w:val="1230C3BC"/>
    <w:rsid w:val="1238ADC6"/>
    <w:rsid w:val="124199E3"/>
    <w:rsid w:val="125F5B76"/>
    <w:rsid w:val="129094CB"/>
    <w:rsid w:val="12A2696C"/>
    <w:rsid w:val="12D88392"/>
    <w:rsid w:val="12E93DC3"/>
    <w:rsid w:val="132AF034"/>
    <w:rsid w:val="132BB9EF"/>
    <w:rsid w:val="133103E4"/>
    <w:rsid w:val="134B7B17"/>
    <w:rsid w:val="134E3D6D"/>
    <w:rsid w:val="135DA29D"/>
    <w:rsid w:val="13708D9D"/>
    <w:rsid w:val="1378C222"/>
    <w:rsid w:val="13806A0A"/>
    <w:rsid w:val="13861C69"/>
    <w:rsid w:val="138DF5B8"/>
    <w:rsid w:val="139ACA6F"/>
    <w:rsid w:val="139BFA18"/>
    <w:rsid w:val="13A99C41"/>
    <w:rsid w:val="1400E716"/>
    <w:rsid w:val="140B7A20"/>
    <w:rsid w:val="14416EFE"/>
    <w:rsid w:val="14621D6C"/>
    <w:rsid w:val="147F8EFB"/>
    <w:rsid w:val="14949944"/>
    <w:rsid w:val="1498B8D2"/>
    <w:rsid w:val="14AC4C75"/>
    <w:rsid w:val="14CBCEAF"/>
    <w:rsid w:val="14CF96F9"/>
    <w:rsid w:val="14D40917"/>
    <w:rsid w:val="14DC766F"/>
    <w:rsid w:val="14E1143E"/>
    <w:rsid w:val="15037303"/>
    <w:rsid w:val="151CC467"/>
    <w:rsid w:val="15419538"/>
    <w:rsid w:val="1550DA97"/>
    <w:rsid w:val="155CB520"/>
    <w:rsid w:val="155F3E06"/>
    <w:rsid w:val="1562E720"/>
    <w:rsid w:val="156F36B5"/>
    <w:rsid w:val="15787732"/>
    <w:rsid w:val="1588C105"/>
    <w:rsid w:val="1588F8BF"/>
    <w:rsid w:val="158C5C83"/>
    <w:rsid w:val="159304EA"/>
    <w:rsid w:val="15E9708F"/>
    <w:rsid w:val="15F9023E"/>
    <w:rsid w:val="160DA257"/>
    <w:rsid w:val="16274D9E"/>
    <w:rsid w:val="16378A5A"/>
    <w:rsid w:val="167C40F0"/>
    <w:rsid w:val="16962234"/>
    <w:rsid w:val="16A93C9B"/>
    <w:rsid w:val="16AB29E6"/>
    <w:rsid w:val="16BC96F7"/>
    <w:rsid w:val="16C5BF2A"/>
    <w:rsid w:val="16CB2E42"/>
    <w:rsid w:val="16D3E925"/>
    <w:rsid w:val="16E66496"/>
    <w:rsid w:val="16F021B9"/>
    <w:rsid w:val="16FA49EF"/>
    <w:rsid w:val="16FEC0B2"/>
    <w:rsid w:val="17116F7D"/>
    <w:rsid w:val="1716ACA8"/>
    <w:rsid w:val="1727F90C"/>
    <w:rsid w:val="172FEECF"/>
    <w:rsid w:val="1734F0EF"/>
    <w:rsid w:val="173DECE4"/>
    <w:rsid w:val="174051A3"/>
    <w:rsid w:val="1750753F"/>
    <w:rsid w:val="175C7A48"/>
    <w:rsid w:val="179355C1"/>
    <w:rsid w:val="17ADE66F"/>
    <w:rsid w:val="17BEBA7B"/>
    <w:rsid w:val="17C80E1A"/>
    <w:rsid w:val="17E7CA54"/>
    <w:rsid w:val="1830CF25"/>
    <w:rsid w:val="18673D1F"/>
    <w:rsid w:val="187F62C2"/>
    <w:rsid w:val="1885A99B"/>
    <w:rsid w:val="18979435"/>
    <w:rsid w:val="18B2EFD6"/>
    <w:rsid w:val="18D34FFD"/>
    <w:rsid w:val="18E0F5C7"/>
    <w:rsid w:val="191E38CB"/>
    <w:rsid w:val="193DAC8F"/>
    <w:rsid w:val="19439787"/>
    <w:rsid w:val="1956E360"/>
    <w:rsid w:val="19779C12"/>
    <w:rsid w:val="19BE670C"/>
    <w:rsid w:val="19C1D01A"/>
    <w:rsid w:val="19C6B8EE"/>
    <w:rsid w:val="19E54444"/>
    <w:rsid w:val="1A032E1F"/>
    <w:rsid w:val="1A08E795"/>
    <w:rsid w:val="1A4F658C"/>
    <w:rsid w:val="1A8CCA4B"/>
    <w:rsid w:val="1AC09A20"/>
    <w:rsid w:val="1AC14F9F"/>
    <w:rsid w:val="1ADF9ABF"/>
    <w:rsid w:val="1ADF9CB8"/>
    <w:rsid w:val="1AEA7762"/>
    <w:rsid w:val="1AEBF1C5"/>
    <w:rsid w:val="1AF7F9AF"/>
    <w:rsid w:val="1AF82542"/>
    <w:rsid w:val="1AFA4277"/>
    <w:rsid w:val="1B0188E0"/>
    <w:rsid w:val="1B019E8B"/>
    <w:rsid w:val="1B0A4824"/>
    <w:rsid w:val="1B1E0B3F"/>
    <w:rsid w:val="1B265F1F"/>
    <w:rsid w:val="1B289E97"/>
    <w:rsid w:val="1B2DB369"/>
    <w:rsid w:val="1B3AE1AA"/>
    <w:rsid w:val="1B46BB4B"/>
    <w:rsid w:val="1B549ADB"/>
    <w:rsid w:val="1B56EBE3"/>
    <w:rsid w:val="1B57A3BE"/>
    <w:rsid w:val="1B640EB8"/>
    <w:rsid w:val="1B664BEB"/>
    <w:rsid w:val="1B969C6F"/>
    <w:rsid w:val="1BD61282"/>
    <w:rsid w:val="1C41B650"/>
    <w:rsid w:val="1C43A7B7"/>
    <w:rsid w:val="1C593210"/>
    <w:rsid w:val="1C636972"/>
    <w:rsid w:val="1C6B1D65"/>
    <w:rsid w:val="1C7C29C6"/>
    <w:rsid w:val="1C8137C9"/>
    <w:rsid w:val="1C91CD44"/>
    <w:rsid w:val="1CC1F5A3"/>
    <w:rsid w:val="1CC737A3"/>
    <w:rsid w:val="1CCC6A66"/>
    <w:rsid w:val="1CD49F44"/>
    <w:rsid w:val="1CDE14DA"/>
    <w:rsid w:val="1CE49F08"/>
    <w:rsid w:val="1CF24525"/>
    <w:rsid w:val="1CF80B97"/>
    <w:rsid w:val="1D13C352"/>
    <w:rsid w:val="1D538786"/>
    <w:rsid w:val="1D67D47E"/>
    <w:rsid w:val="1D86236A"/>
    <w:rsid w:val="1D86BD95"/>
    <w:rsid w:val="1DA909E8"/>
    <w:rsid w:val="1DD37F46"/>
    <w:rsid w:val="1DDC1623"/>
    <w:rsid w:val="1E33CA2D"/>
    <w:rsid w:val="1E6DF9FE"/>
    <w:rsid w:val="1E753C76"/>
    <w:rsid w:val="1E83D7A5"/>
    <w:rsid w:val="1E846842"/>
    <w:rsid w:val="1E8733E1"/>
    <w:rsid w:val="1E8C18B8"/>
    <w:rsid w:val="1ECF1394"/>
    <w:rsid w:val="1EE17102"/>
    <w:rsid w:val="1EF0DC47"/>
    <w:rsid w:val="1F0081ED"/>
    <w:rsid w:val="1F0B1408"/>
    <w:rsid w:val="1F4BE657"/>
    <w:rsid w:val="1F514814"/>
    <w:rsid w:val="1F55D4CF"/>
    <w:rsid w:val="1F6DB77B"/>
    <w:rsid w:val="1F7D44DF"/>
    <w:rsid w:val="1F819647"/>
    <w:rsid w:val="1F8B313D"/>
    <w:rsid w:val="1F9F34BF"/>
    <w:rsid w:val="1FAAEB91"/>
    <w:rsid w:val="1FBF1900"/>
    <w:rsid w:val="1FF092B6"/>
    <w:rsid w:val="1FFFFE73"/>
    <w:rsid w:val="200429E7"/>
    <w:rsid w:val="200B15D0"/>
    <w:rsid w:val="200FA895"/>
    <w:rsid w:val="2033EACC"/>
    <w:rsid w:val="204147AE"/>
    <w:rsid w:val="2044E86E"/>
    <w:rsid w:val="204AB09D"/>
    <w:rsid w:val="205AC457"/>
    <w:rsid w:val="2061C0D1"/>
    <w:rsid w:val="2074B02C"/>
    <w:rsid w:val="20B5F45D"/>
    <w:rsid w:val="20C4C3E3"/>
    <w:rsid w:val="20C78C02"/>
    <w:rsid w:val="20D2EABF"/>
    <w:rsid w:val="20E0922F"/>
    <w:rsid w:val="210C252F"/>
    <w:rsid w:val="211FED2B"/>
    <w:rsid w:val="212845B2"/>
    <w:rsid w:val="212FABF9"/>
    <w:rsid w:val="213B23D8"/>
    <w:rsid w:val="214CFCA9"/>
    <w:rsid w:val="2158DEB3"/>
    <w:rsid w:val="215FE640"/>
    <w:rsid w:val="2171261B"/>
    <w:rsid w:val="21727F60"/>
    <w:rsid w:val="218B0A96"/>
    <w:rsid w:val="219E98B3"/>
    <w:rsid w:val="21BE397D"/>
    <w:rsid w:val="21CBA648"/>
    <w:rsid w:val="21EC4891"/>
    <w:rsid w:val="21EDAA88"/>
    <w:rsid w:val="21FA4CFC"/>
    <w:rsid w:val="21FE4593"/>
    <w:rsid w:val="21FECCEA"/>
    <w:rsid w:val="2200759F"/>
    <w:rsid w:val="220EF9DE"/>
    <w:rsid w:val="2222818B"/>
    <w:rsid w:val="222C87EB"/>
    <w:rsid w:val="2236FEE2"/>
    <w:rsid w:val="22410AED"/>
    <w:rsid w:val="224C5F32"/>
    <w:rsid w:val="2264AF4C"/>
    <w:rsid w:val="22699112"/>
    <w:rsid w:val="22915BD3"/>
    <w:rsid w:val="22F1C384"/>
    <w:rsid w:val="234DF948"/>
    <w:rsid w:val="235D1814"/>
    <w:rsid w:val="2397FBEB"/>
    <w:rsid w:val="23C1BF24"/>
    <w:rsid w:val="23CE9FE6"/>
    <w:rsid w:val="23D31063"/>
    <w:rsid w:val="23D83B61"/>
    <w:rsid w:val="23D919C1"/>
    <w:rsid w:val="2417C91A"/>
    <w:rsid w:val="241D4A31"/>
    <w:rsid w:val="244265A6"/>
    <w:rsid w:val="24482498"/>
    <w:rsid w:val="2467A445"/>
    <w:rsid w:val="246B64C1"/>
    <w:rsid w:val="247F4927"/>
    <w:rsid w:val="249A8258"/>
    <w:rsid w:val="24B75D89"/>
    <w:rsid w:val="24ECA0D3"/>
    <w:rsid w:val="24F9AA08"/>
    <w:rsid w:val="250C2A07"/>
    <w:rsid w:val="2510832F"/>
    <w:rsid w:val="25390A60"/>
    <w:rsid w:val="25404274"/>
    <w:rsid w:val="254673A7"/>
    <w:rsid w:val="2550D370"/>
    <w:rsid w:val="25747AE5"/>
    <w:rsid w:val="258069C9"/>
    <w:rsid w:val="25811630"/>
    <w:rsid w:val="25869F8D"/>
    <w:rsid w:val="25882B9D"/>
    <w:rsid w:val="25A974EA"/>
    <w:rsid w:val="25AC35F9"/>
    <w:rsid w:val="25CE4896"/>
    <w:rsid w:val="2606FFF4"/>
    <w:rsid w:val="2608CA91"/>
    <w:rsid w:val="2644A840"/>
    <w:rsid w:val="265FA866"/>
    <w:rsid w:val="26698097"/>
    <w:rsid w:val="266C79ED"/>
    <w:rsid w:val="26710D7D"/>
    <w:rsid w:val="2679C42A"/>
    <w:rsid w:val="26876C4D"/>
    <w:rsid w:val="268A1E38"/>
    <w:rsid w:val="26AB12AB"/>
    <w:rsid w:val="26AECB89"/>
    <w:rsid w:val="26C3F25C"/>
    <w:rsid w:val="26D5779E"/>
    <w:rsid w:val="26D7C0F4"/>
    <w:rsid w:val="26FF2FAD"/>
    <w:rsid w:val="2700C7FD"/>
    <w:rsid w:val="274207CC"/>
    <w:rsid w:val="2743613C"/>
    <w:rsid w:val="2748C2E7"/>
    <w:rsid w:val="27548CBE"/>
    <w:rsid w:val="276CF827"/>
    <w:rsid w:val="276F941D"/>
    <w:rsid w:val="277B3820"/>
    <w:rsid w:val="2781DB3C"/>
    <w:rsid w:val="278D09C4"/>
    <w:rsid w:val="27DBC174"/>
    <w:rsid w:val="27E78FDA"/>
    <w:rsid w:val="280D60C7"/>
    <w:rsid w:val="281BB7D3"/>
    <w:rsid w:val="28332603"/>
    <w:rsid w:val="2837FF16"/>
    <w:rsid w:val="2865400A"/>
    <w:rsid w:val="286A3F9E"/>
    <w:rsid w:val="2878F878"/>
    <w:rsid w:val="288FEA6E"/>
    <w:rsid w:val="28DBFB94"/>
    <w:rsid w:val="28F44E77"/>
    <w:rsid w:val="29160D9D"/>
    <w:rsid w:val="291864B8"/>
    <w:rsid w:val="2950BCA5"/>
    <w:rsid w:val="295AD8D6"/>
    <w:rsid w:val="299DE464"/>
    <w:rsid w:val="29A520DC"/>
    <w:rsid w:val="29A6E2AA"/>
    <w:rsid w:val="29AB4DA7"/>
    <w:rsid w:val="29B321AF"/>
    <w:rsid w:val="29BAAA56"/>
    <w:rsid w:val="29BD5AC0"/>
    <w:rsid w:val="29CB4DD1"/>
    <w:rsid w:val="29E28729"/>
    <w:rsid w:val="29E491F9"/>
    <w:rsid w:val="29E982B5"/>
    <w:rsid w:val="2A076263"/>
    <w:rsid w:val="2A082BAC"/>
    <w:rsid w:val="2A135070"/>
    <w:rsid w:val="2A2B8A04"/>
    <w:rsid w:val="2A3AA7A6"/>
    <w:rsid w:val="2A52DFFC"/>
    <w:rsid w:val="2A6E4AEE"/>
    <w:rsid w:val="2A878058"/>
    <w:rsid w:val="2A8C4024"/>
    <w:rsid w:val="2A9B0DE2"/>
    <w:rsid w:val="2AA57534"/>
    <w:rsid w:val="2AF09440"/>
    <w:rsid w:val="2B00EA5D"/>
    <w:rsid w:val="2B06565F"/>
    <w:rsid w:val="2B07F276"/>
    <w:rsid w:val="2B1DC279"/>
    <w:rsid w:val="2B1FE308"/>
    <w:rsid w:val="2B2A8771"/>
    <w:rsid w:val="2B5103B7"/>
    <w:rsid w:val="2B5BCC00"/>
    <w:rsid w:val="2B875719"/>
    <w:rsid w:val="2B92DB88"/>
    <w:rsid w:val="2BEE6185"/>
    <w:rsid w:val="2C0917C6"/>
    <w:rsid w:val="2C0979DF"/>
    <w:rsid w:val="2C23925D"/>
    <w:rsid w:val="2C32AE66"/>
    <w:rsid w:val="2C3C09C6"/>
    <w:rsid w:val="2C4AD5E9"/>
    <w:rsid w:val="2C6636D8"/>
    <w:rsid w:val="2C6BB565"/>
    <w:rsid w:val="2C87F26A"/>
    <w:rsid w:val="2C89F057"/>
    <w:rsid w:val="2C8BD175"/>
    <w:rsid w:val="2C9DC9A1"/>
    <w:rsid w:val="2CD9A470"/>
    <w:rsid w:val="2CE383A8"/>
    <w:rsid w:val="2CEAE36E"/>
    <w:rsid w:val="2CEB7F71"/>
    <w:rsid w:val="2D03B89B"/>
    <w:rsid w:val="2D0F4997"/>
    <w:rsid w:val="2D13522F"/>
    <w:rsid w:val="2D199D80"/>
    <w:rsid w:val="2D370700"/>
    <w:rsid w:val="2D507EB1"/>
    <w:rsid w:val="2D52AAB4"/>
    <w:rsid w:val="2D5752C7"/>
    <w:rsid w:val="2D7E62B0"/>
    <w:rsid w:val="2D8459F7"/>
    <w:rsid w:val="2D845A5A"/>
    <w:rsid w:val="2D9191A5"/>
    <w:rsid w:val="2DCC0830"/>
    <w:rsid w:val="2DD26D47"/>
    <w:rsid w:val="2DD5EF4C"/>
    <w:rsid w:val="2DD8E7B3"/>
    <w:rsid w:val="2DED3BBF"/>
    <w:rsid w:val="2E002579"/>
    <w:rsid w:val="2E34EE6E"/>
    <w:rsid w:val="2E639706"/>
    <w:rsid w:val="2E7A472E"/>
    <w:rsid w:val="2E9F60B7"/>
    <w:rsid w:val="2EA8A434"/>
    <w:rsid w:val="2EAD897B"/>
    <w:rsid w:val="2EBB21B8"/>
    <w:rsid w:val="2EE2962A"/>
    <w:rsid w:val="2EF386FA"/>
    <w:rsid w:val="2EFEDE45"/>
    <w:rsid w:val="2F0A6C84"/>
    <w:rsid w:val="2F36C95F"/>
    <w:rsid w:val="2F3E285D"/>
    <w:rsid w:val="2F3F627B"/>
    <w:rsid w:val="2F4BCE47"/>
    <w:rsid w:val="2F59EA27"/>
    <w:rsid w:val="2FBD35D4"/>
    <w:rsid w:val="2FEF5F8D"/>
    <w:rsid w:val="30233481"/>
    <w:rsid w:val="30376D60"/>
    <w:rsid w:val="3051B6B3"/>
    <w:rsid w:val="305288F0"/>
    <w:rsid w:val="3071BA9D"/>
    <w:rsid w:val="308B5550"/>
    <w:rsid w:val="308EF4B4"/>
    <w:rsid w:val="309638D0"/>
    <w:rsid w:val="30AE34D6"/>
    <w:rsid w:val="30B73297"/>
    <w:rsid w:val="30B9BE03"/>
    <w:rsid w:val="30BE66F5"/>
    <w:rsid w:val="30D57C76"/>
    <w:rsid w:val="311444A4"/>
    <w:rsid w:val="311F2616"/>
    <w:rsid w:val="313246A4"/>
    <w:rsid w:val="314D2D5D"/>
    <w:rsid w:val="31582227"/>
    <w:rsid w:val="316354D7"/>
    <w:rsid w:val="316A8E9A"/>
    <w:rsid w:val="31836BB7"/>
    <w:rsid w:val="3186522B"/>
    <w:rsid w:val="3186E2F9"/>
    <w:rsid w:val="319D51E4"/>
    <w:rsid w:val="31B2CF10"/>
    <w:rsid w:val="31B5CD25"/>
    <w:rsid w:val="31BD7B8A"/>
    <w:rsid w:val="31C4A520"/>
    <w:rsid w:val="31CB9825"/>
    <w:rsid w:val="31FDA225"/>
    <w:rsid w:val="32068574"/>
    <w:rsid w:val="32148C1C"/>
    <w:rsid w:val="322EBEC2"/>
    <w:rsid w:val="3251D726"/>
    <w:rsid w:val="3259E52D"/>
    <w:rsid w:val="3268334E"/>
    <w:rsid w:val="327CBB8E"/>
    <w:rsid w:val="32810170"/>
    <w:rsid w:val="329879B0"/>
    <w:rsid w:val="32A41669"/>
    <w:rsid w:val="32B4C9E5"/>
    <w:rsid w:val="32E57834"/>
    <w:rsid w:val="33113ECC"/>
    <w:rsid w:val="333E5B38"/>
    <w:rsid w:val="335670CF"/>
    <w:rsid w:val="33692524"/>
    <w:rsid w:val="339BCF91"/>
    <w:rsid w:val="339F01B8"/>
    <w:rsid w:val="33A16DDA"/>
    <w:rsid w:val="33A575EF"/>
    <w:rsid w:val="33D468A3"/>
    <w:rsid w:val="33EA3BF6"/>
    <w:rsid w:val="33F3E1F2"/>
    <w:rsid w:val="3403C30E"/>
    <w:rsid w:val="340D23CC"/>
    <w:rsid w:val="34234196"/>
    <w:rsid w:val="344AC21B"/>
    <w:rsid w:val="34572A1A"/>
    <w:rsid w:val="3468098B"/>
    <w:rsid w:val="34709E6F"/>
    <w:rsid w:val="3477B98E"/>
    <w:rsid w:val="3487C5CC"/>
    <w:rsid w:val="34A3E8DE"/>
    <w:rsid w:val="34AE9A61"/>
    <w:rsid w:val="34BC6FD1"/>
    <w:rsid w:val="34CE265A"/>
    <w:rsid w:val="34DC4A8C"/>
    <w:rsid w:val="35068CAB"/>
    <w:rsid w:val="351669AA"/>
    <w:rsid w:val="35ACE6E7"/>
    <w:rsid w:val="35AD1F35"/>
    <w:rsid w:val="35B428D1"/>
    <w:rsid w:val="35C1276F"/>
    <w:rsid w:val="35F997FC"/>
    <w:rsid w:val="36101C29"/>
    <w:rsid w:val="362FA117"/>
    <w:rsid w:val="364D1428"/>
    <w:rsid w:val="3655F9EA"/>
    <w:rsid w:val="367F4656"/>
    <w:rsid w:val="3687DB25"/>
    <w:rsid w:val="369B29E6"/>
    <w:rsid w:val="36A1F960"/>
    <w:rsid w:val="36C07D4F"/>
    <w:rsid w:val="36CFF680"/>
    <w:rsid w:val="36F2B10D"/>
    <w:rsid w:val="36F9E55F"/>
    <w:rsid w:val="36FB4DCF"/>
    <w:rsid w:val="3723587D"/>
    <w:rsid w:val="37336188"/>
    <w:rsid w:val="374D6897"/>
    <w:rsid w:val="376C26A0"/>
    <w:rsid w:val="37C00E79"/>
    <w:rsid w:val="37C139ED"/>
    <w:rsid w:val="38215B68"/>
    <w:rsid w:val="38538029"/>
    <w:rsid w:val="38642605"/>
    <w:rsid w:val="38710F10"/>
    <w:rsid w:val="38874DE7"/>
    <w:rsid w:val="38B8EF3C"/>
    <w:rsid w:val="38C63C2B"/>
    <w:rsid w:val="38E3F3B4"/>
    <w:rsid w:val="38E8CD24"/>
    <w:rsid w:val="38F13E5A"/>
    <w:rsid w:val="38FB24F0"/>
    <w:rsid w:val="3900FA76"/>
    <w:rsid w:val="3906126B"/>
    <w:rsid w:val="395788A8"/>
    <w:rsid w:val="395E0A41"/>
    <w:rsid w:val="3964BB73"/>
    <w:rsid w:val="3999314D"/>
    <w:rsid w:val="39D57F8A"/>
    <w:rsid w:val="39E26C1F"/>
    <w:rsid w:val="39FBDA52"/>
    <w:rsid w:val="3A124EA4"/>
    <w:rsid w:val="3A1939FE"/>
    <w:rsid w:val="3A1EF414"/>
    <w:rsid w:val="3A3828A8"/>
    <w:rsid w:val="3A551ED7"/>
    <w:rsid w:val="3A67777F"/>
    <w:rsid w:val="3A695D73"/>
    <w:rsid w:val="3A6DB314"/>
    <w:rsid w:val="3A7CCBFC"/>
    <w:rsid w:val="3AA75C97"/>
    <w:rsid w:val="3ACD0BAE"/>
    <w:rsid w:val="3B0E0566"/>
    <w:rsid w:val="3B0E202C"/>
    <w:rsid w:val="3B2D24D2"/>
    <w:rsid w:val="3B42430F"/>
    <w:rsid w:val="3B450183"/>
    <w:rsid w:val="3B45BF1C"/>
    <w:rsid w:val="3B515631"/>
    <w:rsid w:val="3B5960D9"/>
    <w:rsid w:val="3B61571D"/>
    <w:rsid w:val="3B66C25C"/>
    <w:rsid w:val="3B6CCA28"/>
    <w:rsid w:val="3B745D62"/>
    <w:rsid w:val="3BB05BB8"/>
    <w:rsid w:val="3BBD74BD"/>
    <w:rsid w:val="3BBE3C9E"/>
    <w:rsid w:val="3BC2C3BA"/>
    <w:rsid w:val="3BD2DE5C"/>
    <w:rsid w:val="3BDCA577"/>
    <w:rsid w:val="3C607DC6"/>
    <w:rsid w:val="3C63A201"/>
    <w:rsid w:val="3C73F89E"/>
    <w:rsid w:val="3C9F38D8"/>
    <w:rsid w:val="3CA14DC5"/>
    <w:rsid w:val="3CA8998F"/>
    <w:rsid w:val="3CDB8525"/>
    <w:rsid w:val="3CE1A328"/>
    <w:rsid w:val="3CF6EFF1"/>
    <w:rsid w:val="3D215D68"/>
    <w:rsid w:val="3D2F0A79"/>
    <w:rsid w:val="3D407EAB"/>
    <w:rsid w:val="3D4A5705"/>
    <w:rsid w:val="3D7D2210"/>
    <w:rsid w:val="3D8F8BF6"/>
    <w:rsid w:val="3D9EC8C6"/>
    <w:rsid w:val="3DC914C6"/>
    <w:rsid w:val="3DD38E53"/>
    <w:rsid w:val="3DD48170"/>
    <w:rsid w:val="3DE82421"/>
    <w:rsid w:val="3DEB5845"/>
    <w:rsid w:val="3DF7E58B"/>
    <w:rsid w:val="3DFC6993"/>
    <w:rsid w:val="3E087577"/>
    <w:rsid w:val="3E0956C2"/>
    <w:rsid w:val="3E292583"/>
    <w:rsid w:val="3E3196AE"/>
    <w:rsid w:val="3E46BE24"/>
    <w:rsid w:val="3E57C366"/>
    <w:rsid w:val="3E9B77B2"/>
    <w:rsid w:val="3EAEF7D3"/>
    <w:rsid w:val="3EB7AFA0"/>
    <w:rsid w:val="3EE0859A"/>
    <w:rsid w:val="3EE69790"/>
    <w:rsid w:val="3F3CC2AC"/>
    <w:rsid w:val="3F4AE9C9"/>
    <w:rsid w:val="3F4E3E25"/>
    <w:rsid w:val="3F52DC68"/>
    <w:rsid w:val="3F53AB45"/>
    <w:rsid w:val="3F6A698B"/>
    <w:rsid w:val="3F778637"/>
    <w:rsid w:val="3F97661D"/>
    <w:rsid w:val="3FA32649"/>
    <w:rsid w:val="3FD0FCD8"/>
    <w:rsid w:val="3FD3FBB1"/>
    <w:rsid w:val="3FD911B6"/>
    <w:rsid w:val="3FE4F56A"/>
    <w:rsid w:val="3FFEFC48"/>
    <w:rsid w:val="4037B0BC"/>
    <w:rsid w:val="404B894D"/>
    <w:rsid w:val="405D5F76"/>
    <w:rsid w:val="405E3F98"/>
    <w:rsid w:val="40631067"/>
    <w:rsid w:val="407B53C5"/>
    <w:rsid w:val="407DE2C0"/>
    <w:rsid w:val="40828D5F"/>
    <w:rsid w:val="4092089B"/>
    <w:rsid w:val="40A41A8E"/>
    <w:rsid w:val="40BDAEC3"/>
    <w:rsid w:val="40BE14C5"/>
    <w:rsid w:val="40BF570C"/>
    <w:rsid w:val="40F05837"/>
    <w:rsid w:val="410DCD63"/>
    <w:rsid w:val="41127CA3"/>
    <w:rsid w:val="4117C2F5"/>
    <w:rsid w:val="412A03F8"/>
    <w:rsid w:val="41358BCD"/>
    <w:rsid w:val="413D6059"/>
    <w:rsid w:val="414441DE"/>
    <w:rsid w:val="4148E826"/>
    <w:rsid w:val="41597A6E"/>
    <w:rsid w:val="415F1F36"/>
    <w:rsid w:val="418BE643"/>
    <w:rsid w:val="41D6B612"/>
    <w:rsid w:val="41D6FFDD"/>
    <w:rsid w:val="41DB3187"/>
    <w:rsid w:val="41FB225C"/>
    <w:rsid w:val="421B586B"/>
    <w:rsid w:val="42206DCF"/>
    <w:rsid w:val="4226CCCA"/>
    <w:rsid w:val="4263B543"/>
    <w:rsid w:val="426866E4"/>
    <w:rsid w:val="42731EC3"/>
    <w:rsid w:val="428855AB"/>
    <w:rsid w:val="429DC29D"/>
    <w:rsid w:val="42A724CE"/>
    <w:rsid w:val="42EBB5E0"/>
    <w:rsid w:val="42F142F7"/>
    <w:rsid w:val="43050FFD"/>
    <w:rsid w:val="430CAB4E"/>
    <w:rsid w:val="431EB7E0"/>
    <w:rsid w:val="43205C60"/>
    <w:rsid w:val="4321CF18"/>
    <w:rsid w:val="434BACA2"/>
    <w:rsid w:val="4354DDFC"/>
    <w:rsid w:val="4360F5D3"/>
    <w:rsid w:val="43990EED"/>
    <w:rsid w:val="439EA4EA"/>
    <w:rsid w:val="43A59BD8"/>
    <w:rsid w:val="43B23DCE"/>
    <w:rsid w:val="43F3AD6C"/>
    <w:rsid w:val="445C260A"/>
    <w:rsid w:val="4460F546"/>
    <w:rsid w:val="4475CC00"/>
    <w:rsid w:val="448ED46B"/>
    <w:rsid w:val="44906027"/>
    <w:rsid w:val="44A752FD"/>
    <w:rsid w:val="44C7A2D0"/>
    <w:rsid w:val="44DC4183"/>
    <w:rsid w:val="44DD8C52"/>
    <w:rsid w:val="44E5FC89"/>
    <w:rsid w:val="44E6062B"/>
    <w:rsid w:val="44EA729F"/>
    <w:rsid w:val="45400BBD"/>
    <w:rsid w:val="45431CA2"/>
    <w:rsid w:val="454F2CEC"/>
    <w:rsid w:val="457647BA"/>
    <w:rsid w:val="4580D7D0"/>
    <w:rsid w:val="45B5A131"/>
    <w:rsid w:val="45BE5531"/>
    <w:rsid w:val="45DD2243"/>
    <w:rsid w:val="45DEB171"/>
    <w:rsid w:val="45E36F62"/>
    <w:rsid w:val="45E7D43E"/>
    <w:rsid w:val="45F95847"/>
    <w:rsid w:val="45FB68DA"/>
    <w:rsid w:val="460180C2"/>
    <w:rsid w:val="46029EA1"/>
    <w:rsid w:val="46148FB6"/>
    <w:rsid w:val="4627B89D"/>
    <w:rsid w:val="46808512"/>
    <w:rsid w:val="4698AD64"/>
    <w:rsid w:val="46A410A0"/>
    <w:rsid w:val="46AB4974"/>
    <w:rsid w:val="46DE50A2"/>
    <w:rsid w:val="471A863E"/>
    <w:rsid w:val="472E6B8D"/>
    <w:rsid w:val="47387DD1"/>
    <w:rsid w:val="47647446"/>
    <w:rsid w:val="477EF86C"/>
    <w:rsid w:val="47B0E828"/>
    <w:rsid w:val="47C08096"/>
    <w:rsid w:val="47D4BB64"/>
    <w:rsid w:val="47D4E3A1"/>
    <w:rsid w:val="47D72BF2"/>
    <w:rsid w:val="47D7AB97"/>
    <w:rsid w:val="47DAE137"/>
    <w:rsid w:val="481F410B"/>
    <w:rsid w:val="487CBEF5"/>
    <w:rsid w:val="488694AD"/>
    <w:rsid w:val="48B050B3"/>
    <w:rsid w:val="48C6CC02"/>
    <w:rsid w:val="48E1CDFC"/>
    <w:rsid w:val="48E87E58"/>
    <w:rsid w:val="49103A5C"/>
    <w:rsid w:val="49420B3E"/>
    <w:rsid w:val="49583A59"/>
    <w:rsid w:val="499FF0EB"/>
    <w:rsid w:val="49D01CA2"/>
    <w:rsid w:val="49DD04B9"/>
    <w:rsid w:val="49F5D641"/>
    <w:rsid w:val="49FF2098"/>
    <w:rsid w:val="4A416F57"/>
    <w:rsid w:val="4A47C430"/>
    <w:rsid w:val="4A5A22E5"/>
    <w:rsid w:val="4A5B7C5A"/>
    <w:rsid w:val="4A72BEE1"/>
    <w:rsid w:val="4A89163D"/>
    <w:rsid w:val="4A9DEF95"/>
    <w:rsid w:val="4AA5DD0C"/>
    <w:rsid w:val="4AD749DF"/>
    <w:rsid w:val="4ADE2828"/>
    <w:rsid w:val="4AF248ED"/>
    <w:rsid w:val="4AF35490"/>
    <w:rsid w:val="4AF799E3"/>
    <w:rsid w:val="4AFF011E"/>
    <w:rsid w:val="4B09B8FB"/>
    <w:rsid w:val="4B184203"/>
    <w:rsid w:val="4B38A251"/>
    <w:rsid w:val="4B60E93C"/>
    <w:rsid w:val="4B6273E5"/>
    <w:rsid w:val="4B7474EB"/>
    <w:rsid w:val="4B884135"/>
    <w:rsid w:val="4B941E7C"/>
    <w:rsid w:val="4B9EE863"/>
    <w:rsid w:val="4C0632BF"/>
    <w:rsid w:val="4C0D1F7B"/>
    <w:rsid w:val="4C2A1725"/>
    <w:rsid w:val="4C2CBACB"/>
    <w:rsid w:val="4C2E457F"/>
    <w:rsid w:val="4C36EAF0"/>
    <w:rsid w:val="4C43A5D4"/>
    <w:rsid w:val="4C50DD4A"/>
    <w:rsid w:val="4C6780FC"/>
    <w:rsid w:val="4C8BD363"/>
    <w:rsid w:val="4C9BAE96"/>
    <w:rsid w:val="4CB00C84"/>
    <w:rsid w:val="4CB250C1"/>
    <w:rsid w:val="4CB5EF7E"/>
    <w:rsid w:val="4CC6CC01"/>
    <w:rsid w:val="4CE12ED1"/>
    <w:rsid w:val="4CF742E3"/>
    <w:rsid w:val="4D01EE0A"/>
    <w:rsid w:val="4D0912AF"/>
    <w:rsid w:val="4D318169"/>
    <w:rsid w:val="4D3F9FA3"/>
    <w:rsid w:val="4D6FF739"/>
    <w:rsid w:val="4D7A9F35"/>
    <w:rsid w:val="4D7E6680"/>
    <w:rsid w:val="4DA20984"/>
    <w:rsid w:val="4DAB7131"/>
    <w:rsid w:val="4DB754B6"/>
    <w:rsid w:val="4DFE846E"/>
    <w:rsid w:val="4E0EDA3D"/>
    <w:rsid w:val="4E142CF6"/>
    <w:rsid w:val="4E2D6109"/>
    <w:rsid w:val="4E3059DD"/>
    <w:rsid w:val="4E42C77F"/>
    <w:rsid w:val="4E53EAC9"/>
    <w:rsid w:val="4E68B5FC"/>
    <w:rsid w:val="4E6B174A"/>
    <w:rsid w:val="4E9F39E8"/>
    <w:rsid w:val="4EB11D39"/>
    <w:rsid w:val="4ED17B51"/>
    <w:rsid w:val="4ED665E6"/>
    <w:rsid w:val="4EFA1C6F"/>
    <w:rsid w:val="4F0613C0"/>
    <w:rsid w:val="4F084C2A"/>
    <w:rsid w:val="4F0D6AC2"/>
    <w:rsid w:val="4F0E3BD1"/>
    <w:rsid w:val="4F2AF421"/>
    <w:rsid w:val="4F33A3E3"/>
    <w:rsid w:val="4F4D43D2"/>
    <w:rsid w:val="4F61874F"/>
    <w:rsid w:val="4F681E6A"/>
    <w:rsid w:val="4F9760E0"/>
    <w:rsid w:val="4F99ED2A"/>
    <w:rsid w:val="4FABD3A0"/>
    <w:rsid w:val="4FAC2F6F"/>
    <w:rsid w:val="4FAF3429"/>
    <w:rsid w:val="4FB73045"/>
    <w:rsid w:val="4FBF0A89"/>
    <w:rsid w:val="4FDD36C4"/>
    <w:rsid w:val="502081FD"/>
    <w:rsid w:val="504327C5"/>
    <w:rsid w:val="504A92ED"/>
    <w:rsid w:val="50535B6C"/>
    <w:rsid w:val="5055F026"/>
    <w:rsid w:val="5062B19A"/>
    <w:rsid w:val="506B1504"/>
    <w:rsid w:val="507017DE"/>
    <w:rsid w:val="50A7B7E0"/>
    <w:rsid w:val="50C1D4D4"/>
    <w:rsid w:val="50C3DDA6"/>
    <w:rsid w:val="50D21B83"/>
    <w:rsid w:val="50EA1C04"/>
    <w:rsid w:val="50FAB888"/>
    <w:rsid w:val="510B423A"/>
    <w:rsid w:val="510FEEC5"/>
    <w:rsid w:val="5117CFC7"/>
    <w:rsid w:val="51226B11"/>
    <w:rsid w:val="51226CBD"/>
    <w:rsid w:val="51294C36"/>
    <w:rsid w:val="512EA18B"/>
    <w:rsid w:val="513F9790"/>
    <w:rsid w:val="5141F290"/>
    <w:rsid w:val="51504614"/>
    <w:rsid w:val="517056F2"/>
    <w:rsid w:val="5171685C"/>
    <w:rsid w:val="519059E7"/>
    <w:rsid w:val="51AFAE18"/>
    <w:rsid w:val="51B975B8"/>
    <w:rsid w:val="51E03625"/>
    <w:rsid w:val="51FA574E"/>
    <w:rsid w:val="5200CF67"/>
    <w:rsid w:val="520403E3"/>
    <w:rsid w:val="5216C9B0"/>
    <w:rsid w:val="52284384"/>
    <w:rsid w:val="523909FE"/>
    <w:rsid w:val="5256B74E"/>
    <w:rsid w:val="5272C87B"/>
    <w:rsid w:val="5283CBC9"/>
    <w:rsid w:val="5287D6E9"/>
    <w:rsid w:val="531D1B48"/>
    <w:rsid w:val="53279842"/>
    <w:rsid w:val="5339EBA7"/>
    <w:rsid w:val="53421E9E"/>
    <w:rsid w:val="53490130"/>
    <w:rsid w:val="53511F27"/>
    <w:rsid w:val="536922AF"/>
    <w:rsid w:val="537006C6"/>
    <w:rsid w:val="538432B8"/>
    <w:rsid w:val="538977FF"/>
    <w:rsid w:val="53C394F4"/>
    <w:rsid w:val="53E553C3"/>
    <w:rsid w:val="541D8A5E"/>
    <w:rsid w:val="541F5F1E"/>
    <w:rsid w:val="542525CB"/>
    <w:rsid w:val="542E264C"/>
    <w:rsid w:val="54382F4A"/>
    <w:rsid w:val="543D3014"/>
    <w:rsid w:val="543ED39A"/>
    <w:rsid w:val="54497500"/>
    <w:rsid w:val="54598B13"/>
    <w:rsid w:val="545B7431"/>
    <w:rsid w:val="545CE49A"/>
    <w:rsid w:val="54615463"/>
    <w:rsid w:val="546C8589"/>
    <w:rsid w:val="54806057"/>
    <w:rsid w:val="54BA22F2"/>
    <w:rsid w:val="54BABB85"/>
    <w:rsid w:val="54C2CB0D"/>
    <w:rsid w:val="54C5131A"/>
    <w:rsid w:val="54CA65FF"/>
    <w:rsid w:val="54EEC06A"/>
    <w:rsid w:val="550A7CE9"/>
    <w:rsid w:val="553AFDBB"/>
    <w:rsid w:val="5547A982"/>
    <w:rsid w:val="554FD116"/>
    <w:rsid w:val="557E6144"/>
    <w:rsid w:val="5594E4B7"/>
    <w:rsid w:val="55976765"/>
    <w:rsid w:val="55AEB9AA"/>
    <w:rsid w:val="55B8E2C4"/>
    <w:rsid w:val="55CB966B"/>
    <w:rsid w:val="55D95358"/>
    <w:rsid w:val="55F33A79"/>
    <w:rsid w:val="56279F49"/>
    <w:rsid w:val="562BC12B"/>
    <w:rsid w:val="56366F40"/>
    <w:rsid w:val="56719ECB"/>
    <w:rsid w:val="56B1D20B"/>
    <w:rsid w:val="56D218DE"/>
    <w:rsid w:val="56F8E7FD"/>
    <w:rsid w:val="57100BB6"/>
    <w:rsid w:val="573DAB8E"/>
    <w:rsid w:val="57443639"/>
    <w:rsid w:val="57484963"/>
    <w:rsid w:val="575DFBCE"/>
    <w:rsid w:val="57612B90"/>
    <w:rsid w:val="57879D8B"/>
    <w:rsid w:val="57C3EB81"/>
    <w:rsid w:val="57D5854F"/>
    <w:rsid w:val="57D66955"/>
    <w:rsid w:val="57DD9C3B"/>
    <w:rsid w:val="57FFE4C3"/>
    <w:rsid w:val="5806F3C2"/>
    <w:rsid w:val="5818B6F3"/>
    <w:rsid w:val="582CE939"/>
    <w:rsid w:val="5883C75F"/>
    <w:rsid w:val="589C43FC"/>
    <w:rsid w:val="589D65CB"/>
    <w:rsid w:val="58BC84EB"/>
    <w:rsid w:val="58BF7D1B"/>
    <w:rsid w:val="58CF108C"/>
    <w:rsid w:val="58F1AE81"/>
    <w:rsid w:val="58F6C6AD"/>
    <w:rsid w:val="590206D0"/>
    <w:rsid w:val="59044DF2"/>
    <w:rsid w:val="5908C028"/>
    <w:rsid w:val="590B5F93"/>
    <w:rsid w:val="592257CB"/>
    <w:rsid w:val="5926D2C2"/>
    <w:rsid w:val="594818C8"/>
    <w:rsid w:val="594A4BF4"/>
    <w:rsid w:val="595818DA"/>
    <w:rsid w:val="596AC9DF"/>
    <w:rsid w:val="5992DC03"/>
    <w:rsid w:val="59B37732"/>
    <w:rsid w:val="59BCED51"/>
    <w:rsid w:val="59E6B4FE"/>
    <w:rsid w:val="5A01C077"/>
    <w:rsid w:val="5A40879D"/>
    <w:rsid w:val="5A41B3BB"/>
    <w:rsid w:val="5A45A5D1"/>
    <w:rsid w:val="5A787EAD"/>
    <w:rsid w:val="5A8A1165"/>
    <w:rsid w:val="5A8B690D"/>
    <w:rsid w:val="5AA5EE0A"/>
    <w:rsid w:val="5ACA2D2D"/>
    <w:rsid w:val="5ADC7947"/>
    <w:rsid w:val="5B374800"/>
    <w:rsid w:val="5B4F3330"/>
    <w:rsid w:val="5B5323E5"/>
    <w:rsid w:val="5B688981"/>
    <w:rsid w:val="5B6ADB33"/>
    <w:rsid w:val="5B85EEAF"/>
    <w:rsid w:val="5BA75126"/>
    <w:rsid w:val="5BBD9E99"/>
    <w:rsid w:val="5BBEBEDC"/>
    <w:rsid w:val="5BC9EFE4"/>
    <w:rsid w:val="5BE4C0B5"/>
    <w:rsid w:val="5C25528E"/>
    <w:rsid w:val="5C25598C"/>
    <w:rsid w:val="5C3FD595"/>
    <w:rsid w:val="5C43F09E"/>
    <w:rsid w:val="5C7B64A8"/>
    <w:rsid w:val="5CACF05D"/>
    <w:rsid w:val="5CD8E13E"/>
    <w:rsid w:val="5CE01FA8"/>
    <w:rsid w:val="5D019D67"/>
    <w:rsid w:val="5D1F487D"/>
    <w:rsid w:val="5D50E724"/>
    <w:rsid w:val="5D86D60F"/>
    <w:rsid w:val="5D9E6B8C"/>
    <w:rsid w:val="5DA62BC2"/>
    <w:rsid w:val="5DB5C679"/>
    <w:rsid w:val="5DCD3C6A"/>
    <w:rsid w:val="5DFFB25B"/>
    <w:rsid w:val="5E23AD3E"/>
    <w:rsid w:val="5E3395A6"/>
    <w:rsid w:val="5E44E050"/>
    <w:rsid w:val="5E5AFD27"/>
    <w:rsid w:val="5E710825"/>
    <w:rsid w:val="5E85FBEE"/>
    <w:rsid w:val="5E926124"/>
    <w:rsid w:val="5EB7E190"/>
    <w:rsid w:val="5EB99FCA"/>
    <w:rsid w:val="5ECEA1BF"/>
    <w:rsid w:val="5ED89B92"/>
    <w:rsid w:val="5F1E8510"/>
    <w:rsid w:val="5F282914"/>
    <w:rsid w:val="5F336887"/>
    <w:rsid w:val="5F409594"/>
    <w:rsid w:val="5F51254F"/>
    <w:rsid w:val="5F592FF9"/>
    <w:rsid w:val="5F5DF1A9"/>
    <w:rsid w:val="5F78FABC"/>
    <w:rsid w:val="5F924FD8"/>
    <w:rsid w:val="5F9774E1"/>
    <w:rsid w:val="5FCD8C86"/>
    <w:rsid w:val="5FD346D0"/>
    <w:rsid w:val="5FE84AB0"/>
    <w:rsid w:val="6023C800"/>
    <w:rsid w:val="60257165"/>
    <w:rsid w:val="602AF5BF"/>
    <w:rsid w:val="602DCCE1"/>
    <w:rsid w:val="6045C724"/>
    <w:rsid w:val="606665A4"/>
    <w:rsid w:val="6081C71A"/>
    <w:rsid w:val="6098C1BD"/>
    <w:rsid w:val="60A6CB79"/>
    <w:rsid w:val="60BA4FBC"/>
    <w:rsid w:val="60C50946"/>
    <w:rsid w:val="60D1EFB1"/>
    <w:rsid w:val="61015002"/>
    <w:rsid w:val="61312DA6"/>
    <w:rsid w:val="617C070B"/>
    <w:rsid w:val="61CF05EB"/>
    <w:rsid w:val="61E3F9A7"/>
    <w:rsid w:val="62209FAA"/>
    <w:rsid w:val="6228A9E7"/>
    <w:rsid w:val="62341586"/>
    <w:rsid w:val="6245776E"/>
    <w:rsid w:val="624C6A1B"/>
    <w:rsid w:val="62A22913"/>
    <w:rsid w:val="62C194BC"/>
    <w:rsid w:val="62D7676F"/>
    <w:rsid w:val="62E5D372"/>
    <w:rsid w:val="62F04990"/>
    <w:rsid w:val="6328B393"/>
    <w:rsid w:val="632D1F13"/>
    <w:rsid w:val="6335CE80"/>
    <w:rsid w:val="635636D1"/>
    <w:rsid w:val="63817E5B"/>
    <w:rsid w:val="638219AB"/>
    <w:rsid w:val="63C23763"/>
    <w:rsid w:val="63C8CFFB"/>
    <w:rsid w:val="63F947C6"/>
    <w:rsid w:val="640CF7AD"/>
    <w:rsid w:val="6411F7AE"/>
    <w:rsid w:val="64164153"/>
    <w:rsid w:val="6426BC23"/>
    <w:rsid w:val="6455D005"/>
    <w:rsid w:val="645ADA2D"/>
    <w:rsid w:val="647D6335"/>
    <w:rsid w:val="64A856E1"/>
    <w:rsid w:val="64CC889A"/>
    <w:rsid w:val="64E1E145"/>
    <w:rsid w:val="64E65706"/>
    <w:rsid w:val="65261F4A"/>
    <w:rsid w:val="653BE381"/>
    <w:rsid w:val="65417C7F"/>
    <w:rsid w:val="654EA2A3"/>
    <w:rsid w:val="6559CCD0"/>
    <w:rsid w:val="658B02B6"/>
    <w:rsid w:val="65915535"/>
    <w:rsid w:val="65987BB7"/>
    <w:rsid w:val="659D56B8"/>
    <w:rsid w:val="659E1035"/>
    <w:rsid w:val="65C04CCF"/>
    <w:rsid w:val="65C43770"/>
    <w:rsid w:val="65C92A09"/>
    <w:rsid w:val="65F40A84"/>
    <w:rsid w:val="65F56CC1"/>
    <w:rsid w:val="66002009"/>
    <w:rsid w:val="662806A8"/>
    <w:rsid w:val="66AAE1D7"/>
    <w:rsid w:val="66B8A752"/>
    <w:rsid w:val="66C2C9C1"/>
    <w:rsid w:val="66C915B0"/>
    <w:rsid w:val="66CFD163"/>
    <w:rsid w:val="66D32579"/>
    <w:rsid w:val="66DCE45C"/>
    <w:rsid w:val="66ECCAE5"/>
    <w:rsid w:val="670429DD"/>
    <w:rsid w:val="670FFB92"/>
    <w:rsid w:val="67121D64"/>
    <w:rsid w:val="673CD25E"/>
    <w:rsid w:val="6749F4A4"/>
    <w:rsid w:val="6764EFE5"/>
    <w:rsid w:val="676A4396"/>
    <w:rsid w:val="677EC523"/>
    <w:rsid w:val="6790DB9D"/>
    <w:rsid w:val="67A73ECD"/>
    <w:rsid w:val="67AD8C1C"/>
    <w:rsid w:val="67D1BC01"/>
    <w:rsid w:val="67F4F9F4"/>
    <w:rsid w:val="68078566"/>
    <w:rsid w:val="681ABB41"/>
    <w:rsid w:val="6825E8FD"/>
    <w:rsid w:val="685CA4F8"/>
    <w:rsid w:val="68701566"/>
    <w:rsid w:val="687679D2"/>
    <w:rsid w:val="687FA70D"/>
    <w:rsid w:val="68A15C1F"/>
    <w:rsid w:val="68B0F5B7"/>
    <w:rsid w:val="68E3C7D8"/>
    <w:rsid w:val="68FD5021"/>
    <w:rsid w:val="69363561"/>
    <w:rsid w:val="6951A6CD"/>
    <w:rsid w:val="6953C95F"/>
    <w:rsid w:val="698C8C88"/>
    <w:rsid w:val="699FA4A5"/>
    <w:rsid w:val="69B7A41B"/>
    <w:rsid w:val="69C2CAE0"/>
    <w:rsid w:val="69C86329"/>
    <w:rsid w:val="69CABBC0"/>
    <w:rsid w:val="69E3B29A"/>
    <w:rsid w:val="69E6632E"/>
    <w:rsid w:val="69FE7C18"/>
    <w:rsid w:val="6A022E54"/>
    <w:rsid w:val="6A4A9E8D"/>
    <w:rsid w:val="6A5AF6DC"/>
    <w:rsid w:val="6A885D04"/>
    <w:rsid w:val="6A9E5243"/>
    <w:rsid w:val="6AAC6BAB"/>
    <w:rsid w:val="6AB90742"/>
    <w:rsid w:val="6AC02D25"/>
    <w:rsid w:val="6AD2C235"/>
    <w:rsid w:val="6AD6BE5D"/>
    <w:rsid w:val="6ADC9239"/>
    <w:rsid w:val="6AF19BA0"/>
    <w:rsid w:val="6B0FC039"/>
    <w:rsid w:val="6B213F39"/>
    <w:rsid w:val="6B2D9220"/>
    <w:rsid w:val="6B6F91FA"/>
    <w:rsid w:val="6B790526"/>
    <w:rsid w:val="6B98A762"/>
    <w:rsid w:val="6BA045A5"/>
    <w:rsid w:val="6BCBDBD3"/>
    <w:rsid w:val="6BDFB0ED"/>
    <w:rsid w:val="6C00E622"/>
    <w:rsid w:val="6C19AF51"/>
    <w:rsid w:val="6C6BDFDE"/>
    <w:rsid w:val="6CD83AED"/>
    <w:rsid w:val="6CDE1BAC"/>
    <w:rsid w:val="6CEE0CB6"/>
    <w:rsid w:val="6CF28393"/>
    <w:rsid w:val="6CFA30B2"/>
    <w:rsid w:val="6CFD1575"/>
    <w:rsid w:val="6D06A76B"/>
    <w:rsid w:val="6D08D71C"/>
    <w:rsid w:val="6D774FCF"/>
    <w:rsid w:val="6D8FDBB5"/>
    <w:rsid w:val="6DA7AC8E"/>
    <w:rsid w:val="6DBDDEDF"/>
    <w:rsid w:val="6DCDA2BA"/>
    <w:rsid w:val="6DD9660C"/>
    <w:rsid w:val="6DEC9A80"/>
    <w:rsid w:val="6DFA6A49"/>
    <w:rsid w:val="6E09B1AE"/>
    <w:rsid w:val="6E39DE14"/>
    <w:rsid w:val="6E56100D"/>
    <w:rsid w:val="6E85E5AE"/>
    <w:rsid w:val="6E9DAF73"/>
    <w:rsid w:val="6EB0F42E"/>
    <w:rsid w:val="6EB5C98D"/>
    <w:rsid w:val="6EB88818"/>
    <w:rsid w:val="6EB8CB1D"/>
    <w:rsid w:val="6EC079A8"/>
    <w:rsid w:val="6EFAECC1"/>
    <w:rsid w:val="6F0EA994"/>
    <w:rsid w:val="6F174523"/>
    <w:rsid w:val="6F1805B0"/>
    <w:rsid w:val="6F1E1FF1"/>
    <w:rsid w:val="6F246580"/>
    <w:rsid w:val="6F5E6A18"/>
    <w:rsid w:val="6F65D85D"/>
    <w:rsid w:val="6F75B26D"/>
    <w:rsid w:val="6F895067"/>
    <w:rsid w:val="6FA4686B"/>
    <w:rsid w:val="6FBB980A"/>
    <w:rsid w:val="6FD62AEF"/>
    <w:rsid w:val="6FF5B6B2"/>
    <w:rsid w:val="6FFE8C44"/>
    <w:rsid w:val="7024AE80"/>
    <w:rsid w:val="70321EB2"/>
    <w:rsid w:val="70409E45"/>
    <w:rsid w:val="704944FA"/>
    <w:rsid w:val="70676EFC"/>
    <w:rsid w:val="7077007A"/>
    <w:rsid w:val="7079F526"/>
    <w:rsid w:val="70AA651F"/>
    <w:rsid w:val="70B8308C"/>
    <w:rsid w:val="70F5EAA0"/>
    <w:rsid w:val="71084836"/>
    <w:rsid w:val="711E9015"/>
    <w:rsid w:val="71206674"/>
    <w:rsid w:val="7120FBEC"/>
    <w:rsid w:val="7166F9E9"/>
    <w:rsid w:val="716CB7B7"/>
    <w:rsid w:val="716D6671"/>
    <w:rsid w:val="7179577E"/>
    <w:rsid w:val="71848855"/>
    <w:rsid w:val="718648A0"/>
    <w:rsid w:val="718875B1"/>
    <w:rsid w:val="719820AE"/>
    <w:rsid w:val="71ADD24C"/>
    <w:rsid w:val="71B17783"/>
    <w:rsid w:val="71B47474"/>
    <w:rsid w:val="7205EF4D"/>
    <w:rsid w:val="721285B3"/>
    <w:rsid w:val="7226E23D"/>
    <w:rsid w:val="723A4887"/>
    <w:rsid w:val="7243043A"/>
    <w:rsid w:val="72471C35"/>
    <w:rsid w:val="725F9A99"/>
    <w:rsid w:val="728DB1D8"/>
    <w:rsid w:val="72A4D2E5"/>
    <w:rsid w:val="72A5F449"/>
    <w:rsid w:val="72B3C862"/>
    <w:rsid w:val="72DE6F7D"/>
    <w:rsid w:val="73028AC4"/>
    <w:rsid w:val="732CB335"/>
    <w:rsid w:val="7344BFB9"/>
    <w:rsid w:val="734B00F8"/>
    <w:rsid w:val="734E0BCF"/>
    <w:rsid w:val="7351D999"/>
    <w:rsid w:val="7378AD79"/>
    <w:rsid w:val="737ABD67"/>
    <w:rsid w:val="73A46CFF"/>
    <w:rsid w:val="73A6A94D"/>
    <w:rsid w:val="73CBCBD7"/>
    <w:rsid w:val="740F53C9"/>
    <w:rsid w:val="743F8BBB"/>
    <w:rsid w:val="7460C894"/>
    <w:rsid w:val="746962BC"/>
    <w:rsid w:val="747B7631"/>
    <w:rsid w:val="748927CC"/>
    <w:rsid w:val="749AF8E7"/>
    <w:rsid w:val="74A030A4"/>
    <w:rsid w:val="74A7EBE0"/>
    <w:rsid w:val="74B20CC4"/>
    <w:rsid w:val="74CC4D11"/>
    <w:rsid w:val="74DC5744"/>
    <w:rsid w:val="74E0D60B"/>
    <w:rsid w:val="74FB06F5"/>
    <w:rsid w:val="751BC6FF"/>
    <w:rsid w:val="759158A5"/>
    <w:rsid w:val="75B92639"/>
    <w:rsid w:val="75BB728E"/>
    <w:rsid w:val="75C924D0"/>
    <w:rsid w:val="75CBE254"/>
    <w:rsid w:val="75CE6C3C"/>
    <w:rsid w:val="75FA98AF"/>
    <w:rsid w:val="76063213"/>
    <w:rsid w:val="76435C65"/>
    <w:rsid w:val="7659179C"/>
    <w:rsid w:val="76704FA6"/>
    <w:rsid w:val="76747F94"/>
    <w:rsid w:val="76889F1B"/>
    <w:rsid w:val="769FF8E0"/>
    <w:rsid w:val="76A0C3EF"/>
    <w:rsid w:val="76AF65FF"/>
    <w:rsid w:val="76B6636C"/>
    <w:rsid w:val="76BF0ED5"/>
    <w:rsid w:val="76C1787F"/>
    <w:rsid w:val="76C9CDC3"/>
    <w:rsid w:val="76D677E7"/>
    <w:rsid w:val="76EB9E62"/>
    <w:rsid w:val="77008B33"/>
    <w:rsid w:val="771304DC"/>
    <w:rsid w:val="771723B1"/>
    <w:rsid w:val="773FE915"/>
    <w:rsid w:val="77506E53"/>
    <w:rsid w:val="775C9B34"/>
    <w:rsid w:val="77696D23"/>
    <w:rsid w:val="77A0E7CE"/>
    <w:rsid w:val="77A0E90A"/>
    <w:rsid w:val="77A70E41"/>
    <w:rsid w:val="77B011E5"/>
    <w:rsid w:val="77DF5850"/>
    <w:rsid w:val="7815789C"/>
    <w:rsid w:val="781B572C"/>
    <w:rsid w:val="781F0CB9"/>
    <w:rsid w:val="782F5652"/>
    <w:rsid w:val="78392BEE"/>
    <w:rsid w:val="785E1851"/>
    <w:rsid w:val="78A1EDDC"/>
    <w:rsid w:val="78A6D21C"/>
    <w:rsid w:val="78D67094"/>
    <w:rsid w:val="78F1B992"/>
    <w:rsid w:val="7911A1A3"/>
    <w:rsid w:val="79313861"/>
    <w:rsid w:val="793271FF"/>
    <w:rsid w:val="794B9E74"/>
    <w:rsid w:val="79593C72"/>
    <w:rsid w:val="795D2E2F"/>
    <w:rsid w:val="7973F74C"/>
    <w:rsid w:val="797B6A54"/>
    <w:rsid w:val="799350C6"/>
    <w:rsid w:val="79AB3DA0"/>
    <w:rsid w:val="79BC3B26"/>
    <w:rsid w:val="79C7F1C0"/>
    <w:rsid w:val="79E0E8BB"/>
    <w:rsid w:val="79F9A99A"/>
    <w:rsid w:val="7A552BB3"/>
    <w:rsid w:val="7A819D87"/>
    <w:rsid w:val="7A8DA324"/>
    <w:rsid w:val="7A8E1FBE"/>
    <w:rsid w:val="7AA39F3E"/>
    <w:rsid w:val="7AA4EDF3"/>
    <w:rsid w:val="7AA59150"/>
    <w:rsid w:val="7AAC5D0E"/>
    <w:rsid w:val="7AB2BBAF"/>
    <w:rsid w:val="7AD17FDF"/>
    <w:rsid w:val="7B01ABDD"/>
    <w:rsid w:val="7B08A5CD"/>
    <w:rsid w:val="7B407F32"/>
    <w:rsid w:val="7B55A75B"/>
    <w:rsid w:val="7B8C369A"/>
    <w:rsid w:val="7BE60363"/>
    <w:rsid w:val="7BE7FCA4"/>
    <w:rsid w:val="7BF69BF2"/>
    <w:rsid w:val="7C00A789"/>
    <w:rsid w:val="7C0879DA"/>
    <w:rsid w:val="7C173104"/>
    <w:rsid w:val="7C898BA4"/>
    <w:rsid w:val="7C8CF3A0"/>
    <w:rsid w:val="7CF68658"/>
    <w:rsid w:val="7D04B58A"/>
    <w:rsid w:val="7D47E259"/>
    <w:rsid w:val="7D5FBEB1"/>
    <w:rsid w:val="7D6BC759"/>
    <w:rsid w:val="7D6F22AC"/>
    <w:rsid w:val="7D7E2A49"/>
    <w:rsid w:val="7D910955"/>
    <w:rsid w:val="7DB060E7"/>
    <w:rsid w:val="7DC04D28"/>
    <w:rsid w:val="7DCCAC35"/>
    <w:rsid w:val="7DDA5744"/>
    <w:rsid w:val="7DE069E1"/>
    <w:rsid w:val="7DE60030"/>
    <w:rsid w:val="7DE7B968"/>
    <w:rsid w:val="7E099648"/>
    <w:rsid w:val="7E2D6ED9"/>
    <w:rsid w:val="7E36F372"/>
    <w:rsid w:val="7E66936B"/>
    <w:rsid w:val="7E74561B"/>
    <w:rsid w:val="7E950A29"/>
    <w:rsid w:val="7EAD62DA"/>
    <w:rsid w:val="7EAD9433"/>
    <w:rsid w:val="7ECA1EAF"/>
    <w:rsid w:val="7EF9D2BC"/>
    <w:rsid w:val="7F0B9BF1"/>
    <w:rsid w:val="7F2D6BAC"/>
    <w:rsid w:val="7F2DFD02"/>
    <w:rsid w:val="7F320C8D"/>
    <w:rsid w:val="7F32F01A"/>
    <w:rsid w:val="7F41904B"/>
    <w:rsid w:val="7F421A17"/>
    <w:rsid w:val="7F4CCE63"/>
    <w:rsid w:val="7F4ECB22"/>
    <w:rsid w:val="7F73BF77"/>
    <w:rsid w:val="7F801755"/>
    <w:rsid w:val="7F9D76B5"/>
    <w:rsid w:val="7FBD6E41"/>
    <w:rsid w:val="7FCA6848"/>
    <w:rsid w:val="7FF0A39B"/>
    <w:rsid w:val="7FF37920"/>
    <w:rsid w:val="7FFCC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8806"/>
  <w15:chartTrackingRefBased/>
  <w15:docId w15:val="{6343587B-025B-402D-80FF-527A719F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521"/>
    <w:rPr>
      <w:rFonts w:asciiTheme="majorHAnsi" w:hAnsiTheme="majorHAns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1B8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3521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3521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Nagwek4">
    <w:name w:val="heading 4"/>
    <w:basedOn w:val="Normalny"/>
    <w:next w:val="Normalny"/>
    <w:uiPriority w:val="9"/>
    <w:unhideWhenUsed/>
    <w:qFormat/>
    <w:rsid w:val="322EB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B8F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3521"/>
    <w:rPr>
      <w:rFonts w:asciiTheme="majorHAnsi" w:eastAsiaTheme="majorEastAsia" w:hAnsiTheme="majorHAnsi" w:cstheme="majorBidi"/>
      <w:b/>
      <w:sz w:val="32"/>
      <w:szCs w:val="26"/>
      <w:u w:val="single"/>
    </w:rPr>
  </w:style>
  <w:style w:type="paragraph" w:styleId="Akapitzlist">
    <w:name w:val="List Paragraph"/>
    <w:basedOn w:val="Normalny"/>
    <w:uiPriority w:val="34"/>
    <w:qFormat/>
    <w:rsid w:val="00635EB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3521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EB3"/>
  </w:style>
  <w:style w:type="paragraph" w:styleId="Stopka">
    <w:name w:val="footer"/>
    <w:basedOn w:val="Normalny"/>
    <w:link w:val="StopkaZnak"/>
    <w:uiPriority w:val="99"/>
    <w:unhideWhenUsed/>
    <w:rsid w:val="006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EB3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4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4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AA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831A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5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26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26122B"/>
  </w:style>
  <w:style w:type="character" w:customStyle="1" w:styleId="eop">
    <w:name w:val="eop"/>
    <w:basedOn w:val="Domylnaczcionkaakapitu"/>
    <w:rsid w:val="0026122B"/>
  </w:style>
  <w:style w:type="character" w:customStyle="1" w:styleId="scxw197753461">
    <w:name w:val="scxw197753461"/>
    <w:basedOn w:val="Domylnaczcionkaakapitu"/>
    <w:rsid w:val="0026122B"/>
  </w:style>
  <w:style w:type="character" w:customStyle="1" w:styleId="scxw204688668">
    <w:name w:val="scxw204688668"/>
    <w:basedOn w:val="Domylnaczcionkaakapitu"/>
    <w:rsid w:val="00863C52"/>
  </w:style>
  <w:style w:type="character" w:styleId="Hipercze">
    <w:name w:val="Hyperlink"/>
    <w:basedOn w:val="Domylnaczcionkaakapitu"/>
    <w:uiPriority w:val="99"/>
    <w:unhideWhenUsed/>
    <w:rsid w:val="322EBE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mozesz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B9D0-570E-4BB1-9AA6-7A420C7B1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8917D-37CB-4E34-997C-3CA9D9E0339D}">
  <ds:schemaRefs>
    <ds:schemaRef ds:uri="http://purl.org/dc/elements/1.1/"/>
    <ds:schemaRef ds:uri="http://schemas.microsoft.com/office/2006/metadata/properties"/>
    <ds:schemaRef ds:uri="6697efa5-7e1e-4bad-8ec4-b99dafd03e7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785980e2-860d-4d65-8dab-f96d2f3f508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7354FA-33FF-4F85-8782-40A60A045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C5A768-2FA3-4367-B583-652768ED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5869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Straregia wdrażania dostępności w isntytucji kulturu, 2025</vt:lpstr>
    </vt:vector>
  </TitlesOfParts>
  <Company/>
  <LinksUpToDate>false</LinksUpToDate>
  <CharactersWithSpaces>41001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Straregia wdrażania dostępności w isntytucji kulturu, 2025</dc:title>
  <dc:subject/>
  <dc:creator>Windows User</dc:creator>
  <cp:keywords>PUK, Zadanie 1</cp:keywords>
  <dc:description/>
  <cp:lastModifiedBy>Magdalena Kruszyńska</cp:lastModifiedBy>
  <cp:revision>2</cp:revision>
  <dcterms:created xsi:type="dcterms:W3CDTF">2025-09-29T11:38:00Z</dcterms:created>
  <dcterms:modified xsi:type="dcterms:W3CDTF">2025-09-29T11:38:00Z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